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Утверждаю</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Министр образования и науки</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Российской Федерации</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Д.В.ЛИВАНОВ</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 xml:space="preserve">22 января 2015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ДЛ-1/05вн</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Title"/>
        <w:jc w:val="center"/>
        <w:rPr>
          <w:rFonts w:ascii="Times New Roman" w:hAnsi="Times New Roman" w:cs="Times New Roman"/>
          <w:sz w:val="26"/>
          <w:szCs w:val="26"/>
        </w:rPr>
      </w:pPr>
      <w:r w:rsidRPr="00650440">
        <w:rPr>
          <w:rFonts w:ascii="Times New Roman" w:hAnsi="Times New Roman" w:cs="Times New Roman"/>
          <w:sz w:val="26"/>
          <w:szCs w:val="26"/>
        </w:rPr>
        <w:t>МЕТОДИЧЕСКИЕ РЕКОМЕНДАЦИИ</w:t>
      </w:r>
    </w:p>
    <w:p w:rsidR="007D10CF" w:rsidRPr="00650440" w:rsidRDefault="007D10CF" w:rsidP="007D10CF">
      <w:pPr>
        <w:pStyle w:val="ConsPlusTitle"/>
        <w:jc w:val="center"/>
        <w:rPr>
          <w:rFonts w:ascii="Times New Roman" w:hAnsi="Times New Roman" w:cs="Times New Roman"/>
          <w:sz w:val="26"/>
          <w:szCs w:val="26"/>
        </w:rPr>
      </w:pPr>
      <w:r w:rsidRPr="00650440">
        <w:rPr>
          <w:rFonts w:ascii="Times New Roman" w:hAnsi="Times New Roman" w:cs="Times New Roman"/>
          <w:sz w:val="26"/>
          <w:szCs w:val="26"/>
        </w:rPr>
        <w:t>ПО РАЗРАБОТКЕ ОСНОВНЫХ ПРОФЕССИОНАЛЬНЫХ ОБРАЗОВАТЕЛЬНЫХ</w:t>
      </w:r>
      <w:r w:rsidR="00650440">
        <w:rPr>
          <w:rFonts w:ascii="Times New Roman" w:hAnsi="Times New Roman" w:cs="Times New Roman"/>
          <w:sz w:val="26"/>
          <w:szCs w:val="26"/>
        </w:rPr>
        <w:t xml:space="preserve"> </w:t>
      </w:r>
      <w:r w:rsidRPr="00650440">
        <w:rPr>
          <w:rFonts w:ascii="Times New Roman" w:hAnsi="Times New Roman" w:cs="Times New Roman"/>
          <w:sz w:val="26"/>
          <w:szCs w:val="26"/>
        </w:rPr>
        <w:t>ПРОГРАММ И ДОПОЛНИТЕЛЬНЫХ ПРОФЕССИОНАЛЬНЫХ ПРОГРАММ С УЧЕТОМ</w:t>
      </w:r>
    </w:p>
    <w:p w:rsidR="007D10CF" w:rsidRPr="00650440" w:rsidRDefault="007D10CF" w:rsidP="007D10CF">
      <w:pPr>
        <w:pStyle w:val="ConsPlusTitle"/>
        <w:jc w:val="center"/>
        <w:rPr>
          <w:rFonts w:ascii="Times New Roman" w:hAnsi="Times New Roman" w:cs="Times New Roman"/>
          <w:sz w:val="26"/>
          <w:szCs w:val="26"/>
        </w:rPr>
      </w:pPr>
      <w:r w:rsidRPr="00650440">
        <w:rPr>
          <w:rFonts w:ascii="Times New Roman" w:hAnsi="Times New Roman" w:cs="Times New Roman"/>
          <w:sz w:val="26"/>
          <w:szCs w:val="26"/>
        </w:rPr>
        <w:t>СООТВЕТСТВУЮЩИХ ПРОФЕССИОНАЛЬНЫХ СТАНДАРТОВ</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outlineLvl w:val="0"/>
        <w:rPr>
          <w:rFonts w:ascii="Times New Roman" w:hAnsi="Times New Roman" w:cs="Times New Roman"/>
          <w:sz w:val="26"/>
          <w:szCs w:val="26"/>
        </w:rPr>
      </w:pPr>
      <w:r w:rsidRPr="00650440">
        <w:rPr>
          <w:rFonts w:ascii="Times New Roman" w:hAnsi="Times New Roman" w:cs="Times New Roman"/>
          <w:sz w:val="26"/>
          <w:szCs w:val="26"/>
        </w:rPr>
        <w:t>Введение</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proofErr w:type="gramStart"/>
      <w:r w:rsidRPr="00650440">
        <w:rPr>
          <w:rFonts w:ascii="Times New Roman" w:hAnsi="Times New Roman" w:cs="Times New Roman"/>
          <w:sz w:val="26"/>
          <w:szCs w:val="26"/>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 - Методические рекомендации) обеспечивают исполнение пункта 8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487-р, и направлены на оказание методической помощи разработчикам основных</w:t>
      </w:r>
      <w:proofErr w:type="gramEnd"/>
      <w:r w:rsidRPr="00650440">
        <w:rPr>
          <w:rFonts w:ascii="Times New Roman" w:hAnsi="Times New Roman" w:cs="Times New Roman"/>
          <w:sz w:val="26"/>
          <w:szCs w:val="26"/>
        </w:rPr>
        <w:t xml:space="preserve">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 - образовательные программы или программы).</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соответствии с Федеральным законом от 29 декабря 2012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273-ФЗ </w:t>
      </w:r>
      <w:r w:rsidR="00650440">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(далее - Федеральный закон </w:t>
      </w:r>
      <w:r w:rsidR="00650440">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основные профессиональные образовательные программы разрабатываются в соответствии с федеральными государственными образовательными стандартами </w:t>
      </w:r>
      <w:r w:rsidR="00650440">
        <w:rPr>
          <w:rFonts w:ascii="Times New Roman" w:hAnsi="Times New Roman" w:cs="Times New Roman"/>
          <w:sz w:val="26"/>
          <w:szCs w:val="26"/>
        </w:rPr>
        <w:br/>
      </w:r>
      <w:r w:rsidRPr="00650440">
        <w:rPr>
          <w:rFonts w:ascii="Times New Roman" w:hAnsi="Times New Roman" w:cs="Times New Roman"/>
          <w:sz w:val="26"/>
          <w:szCs w:val="26"/>
        </w:rPr>
        <w:t>(далее - ФГОС) или образовательными стандартами (далее - ОС) и с учетом соответствующих примерных образовательных программ (часть 7 статьи 12);</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программы профессионального обучения разрабатываются на основе установленных квалификационных требований (профессиональных стандартов) (часть 8 статьи 73);</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(часть 9 статьи 76),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proofErr w:type="gramStart"/>
      <w:r w:rsidRPr="00650440">
        <w:rPr>
          <w:rFonts w:ascii="Times New Roman" w:hAnsi="Times New Roman" w:cs="Times New Roman"/>
          <w:sz w:val="26"/>
          <w:szCs w:val="26"/>
        </w:rPr>
        <w:t>требований</w:t>
      </w:r>
      <w:proofErr w:type="gramEnd"/>
      <w:r w:rsidRPr="00650440">
        <w:rPr>
          <w:rFonts w:ascii="Times New Roman" w:hAnsi="Times New Roman" w:cs="Times New Roman"/>
          <w:sz w:val="26"/>
          <w:szCs w:val="26"/>
        </w:rPr>
        <w:t xml:space="preserve"> соответствующих ФГОС среднего профессионального и (или) высшего образования к результатам освоения образовательных программ (часть 10 статьи 76).</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Применение профессиональных стандартов при разработке образовательных программ предусмотрено Правилами разработки, утверждения и применения профессиональных стандартов.</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 xml:space="preserve">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(пункт </w:t>
      </w:r>
      <w:r w:rsidR="00650440">
        <w:rPr>
          <w:rFonts w:ascii="Times New Roman" w:hAnsi="Times New Roman" w:cs="Times New Roman"/>
          <w:sz w:val="26"/>
          <w:szCs w:val="26"/>
        </w:rPr>
        <w:t>9 статьи 2 Федерального закона «</w:t>
      </w:r>
      <w:r w:rsidRPr="00650440">
        <w:rPr>
          <w:rFonts w:ascii="Times New Roman" w:hAnsi="Times New Roman" w:cs="Times New Roman"/>
          <w:sz w:val="26"/>
          <w:szCs w:val="26"/>
        </w:rPr>
        <w:t>Об образовании в Российской Федерации</w:t>
      </w:r>
      <w:r w:rsidR="00650440">
        <w:rPr>
          <w:rFonts w:ascii="Times New Roman" w:hAnsi="Times New Roman" w:cs="Times New Roman"/>
          <w:sz w:val="26"/>
          <w:szCs w:val="26"/>
        </w:rPr>
        <w:t>»</w:t>
      </w:r>
      <w:r w:rsidRPr="00650440">
        <w:rPr>
          <w:rFonts w:ascii="Times New Roman" w:hAnsi="Times New Roman" w:cs="Times New Roman"/>
          <w:sz w:val="26"/>
          <w:szCs w:val="26"/>
        </w:rPr>
        <w:t>). В связи с этим методические рекомендации включают вопросы разработки всех документов образовательной программы, содержание которых непосредственно или опосредованно связано с профессиональными стандартами.</w:t>
      </w:r>
    </w:p>
    <w:p w:rsidR="007D10CF" w:rsidRPr="00650440" w:rsidRDefault="007D10CF" w:rsidP="001A70CB">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Профессиональные стандарты содержат характеристику квалификации, необходимой для осуществления определенного вида профессиональной деятельности.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профессиональных стандартов при разработке именно таких программ.</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 Трудовой кодекс Российской Федерации от 30 декабря 2001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197-ФЗ, </w:t>
      </w:r>
      <w:r w:rsidR="001A70CB">
        <w:rPr>
          <w:rFonts w:ascii="Times New Roman" w:hAnsi="Times New Roman" w:cs="Times New Roman"/>
          <w:sz w:val="26"/>
          <w:szCs w:val="26"/>
        </w:rPr>
        <w:br/>
      </w:r>
      <w:r w:rsidRPr="00650440">
        <w:rPr>
          <w:rFonts w:ascii="Times New Roman" w:hAnsi="Times New Roman" w:cs="Times New Roman"/>
          <w:sz w:val="26"/>
          <w:szCs w:val="26"/>
        </w:rPr>
        <w:t>статья 195.1.</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2. Федеральный закон от 29 декабря 2012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273-ФЗ </w:t>
      </w:r>
      <w:r w:rsidR="00650440">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(глава 2 ст. 11, глава 9 ст. 73, 74; глава 10 ст. 76).</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3. Постановление Правительства Российской Федерации от 22 января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23 </w:t>
      </w:r>
      <w:r w:rsidR="00650440">
        <w:rPr>
          <w:rFonts w:ascii="Times New Roman" w:hAnsi="Times New Roman" w:cs="Times New Roman"/>
          <w:sz w:val="26"/>
          <w:szCs w:val="26"/>
        </w:rPr>
        <w:t>«</w:t>
      </w:r>
      <w:r w:rsidRPr="00650440">
        <w:rPr>
          <w:rFonts w:ascii="Times New Roman" w:hAnsi="Times New Roman" w:cs="Times New Roman"/>
          <w:sz w:val="26"/>
          <w:szCs w:val="26"/>
        </w:rPr>
        <w:t>О Правилах разработки, утверждения и применения профессиональных стандартов</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4. Распоряжение Правительства Российской Федерации от 31 марта 2014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487-р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(п. 13, 15).</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5. Приказ Минтруда России от 12 апреля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148н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уровней квалификаций в целях разработки проектов профессиональных стандартов</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6. Приказ Минтруда России от 29 апреля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170н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методических рекомендаций по разработке профессионального стандарта</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7.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18 апреля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292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Порядка организации и осуществления образовательной деятельности по основным программам профессионального обучения</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8.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14 июня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464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9.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 июля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499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Порядка организации и осуществления образовательной деятельности по дополнительным профессиональным программам</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10.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19 ноября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1258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11.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19 ноября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1259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12.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19 декабря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1367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50440">
        <w:rPr>
          <w:rFonts w:ascii="Times New Roman" w:hAnsi="Times New Roman" w:cs="Times New Roman"/>
          <w:sz w:val="26"/>
          <w:szCs w:val="26"/>
        </w:rPr>
        <w:t>бакалавриата</w:t>
      </w:r>
      <w:proofErr w:type="spellEnd"/>
      <w:r w:rsidRPr="00650440">
        <w:rPr>
          <w:rFonts w:ascii="Times New Roman" w:hAnsi="Times New Roman" w:cs="Times New Roman"/>
          <w:sz w:val="26"/>
          <w:szCs w:val="26"/>
        </w:rPr>
        <w:t xml:space="preserve">, </w:t>
      </w:r>
      <w:r w:rsidRPr="00650440">
        <w:rPr>
          <w:rFonts w:ascii="Times New Roman" w:hAnsi="Times New Roman" w:cs="Times New Roman"/>
          <w:sz w:val="26"/>
          <w:szCs w:val="26"/>
        </w:rPr>
        <w:lastRenderedPageBreak/>
        <w:t xml:space="preserve">программам </w:t>
      </w:r>
      <w:proofErr w:type="spellStart"/>
      <w:r w:rsidRPr="00650440">
        <w:rPr>
          <w:rFonts w:ascii="Times New Roman" w:hAnsi="Times New Roman" w:cs="Times New Roman"/>
          <w:sz w:val="26"/>
          <w:szCs w:val="26"/>
        </w:rPr>
        <w:t>специалитета</w:t>
      </w:r>
      <w:proofErr w:type="spellEnd"/>
      <w:r w:rsidRPr="00650440">
        <w:rPr>
          <w:rFonts w:ascii="Times New Roman" w:hAnsi="Times New Roman" w:cs="Times New Roman"/>
          <w:sz w:val="26"/>
          <w:szCs w:val="26"/>
        </w:rPr>
        <w:t>, программам магистратуры</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13.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2 июля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513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перечня профессий рабочих и должностей служащих, по которым осуществляется профессиональное обучение</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14.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w:t>
      </w:r>
      <w:r w:rsidR="00650440">
        <w:rPr>
          <w:rFonts w:ascii="Times New Roman" w:hAnsi="Times New Roman" w:cs="Times New Roman"/>
          <w:sz w:val="26"/>
          <w:szCs w:val="26"/>
        </w:rPr>
        <w:t>и от 12 сентября 2013 г. №</w:t>
      </w:r>
      <w:r w:rsidRPr="00650440">
        <w:rPr>
          <w:rFonts w:ascii="Times New Roman" w:hAnsi="Times New Roman" w:cs="Times New Roman"/>
          <w:sz w:val="26"/>
          <w:szCs w:val="26"/>
        </w:rPr>
        <w:t xml:space="preserve"> 1061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перечней специальностей и направлений подготовки высшего образования</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1A70CB">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15.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29 октября 2013 г. </w:t>
      </w:r>
      <w:r w:rsidR="00650440">
        <w:rPr>
          <w:rFonts w:ascii="Times New Roman" w:hAnsi="Times New Roman" w:cs="Times New Roman"/>
          <w:sz w:val="26"/>
          <w:szCs w:val="26"/>
        </w:rPr>
        <w:t>№</w:t>
      </w:r>
      <w:r w:rsidRPr="00650440">
        <w:rPr>
          <w:rFonts w:ascii="Times New Roman" w:hAnsi="Times New Roman" w:cs="Times New Roman"/>
          <w:sz w:val="26"/>
          <w:szCs w:val="26"/>
        </w:rPr>
        <w:t xml:space="preserve"> 1199 </w:t>
      </w:r>
      <w:r w:rsidR="00650440">
        <w:rPr>
          <w:rFonts w:ascii="Times New Roman" w:hAnsi="Times New Roman" w:cs="Times New Roman"/>
          <w:sz w:val="26"/>
          <w:szCs w:val="26"/>
        </w:rPr>
        <w:t>«</w:t>
      </w:r>
      <w:r w:rsidRPr="00650440">
        <w:rPr>
          <w:rFonts w:ascii="Times New Roman" w:hAnsi="Times New Roman" w:cs="Times New Roman"/>
          <w:sz w:val="26"/>
          <w:szCs w:val="26"/>
        </w:rPr>
        <w:t>Об утверждении перечня профессий и специальностей среднего профессионального образования</w:t>
      </w:r>
      <w:r w:rsidR="00650440">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outlineLvl w:val="0"/>
        <w:rPr>
          <w:rFonts w:ascii="Times New Roman" w:hAnsi="Times New Roman" w:cs="Times New Roman"/>
          <w:sz w:val="26"/>
          <w:szCs w:val="26"/>
        </w:rPr>
      </w:pPr>
      <w:r w:rsidRPr="00650440">
        <w:rPr>
          <w:rFonts w:ascii="Times New Roman" w:hAnsi="Times New Roman" w:cs="Times New Roman"/>
          <w:sz w:val="26"/>
          <w:szCs w:val="26"/>
        </w:rPr>
        <w:t>Часть I</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АЛГОРИТМ РАЗРАБОТКИ </w:t>
      </w:r>
      <w:proofErr w:type="gramStart"/>
      <w:r w:rsidRPr="00650440">
        <w:rPr>
          <w:rFonts w:ascii="Times New Roman" w:hAnsi="Times New Roman" w:cs="Times New Roman"/>
          <w:sz w:val="26"/>
          <w:szCs w:val="26"/>
        </w:rPr>
        <w:t>ОСНОВНЫХ</w:t>
      </w:r>
      <w:proofErr w:type="gramEnd"/>
      <w:r w:rsidRPr="00650440">
        <w:rPr>
          <w:rFonts w:ascii="Times New Roman" w:hAnsi="Times New Roman" w:cs="Times New Roman"/>
          <w:sz w:val="26"/>
          <w:szCs w:val="26"/>
        </w:rPr>
        <w:t xml:space="preserve"> ПРОФЕССИОНАЛЬНЫХ</w:t>
      </w: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ОБРАЗОВАТЕЛЬНЫХ ПРОГРАММ СРЕДНЕГО ПРОФЕССИОНАЛЬНОГО</w:t>
      </w: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ОБРАЗОВАНИЯ, ПРОГРАММ ПРОФЕССИОНАЛЬНОГО ОБУЧЕНИЯ</w:t>
      </w: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И ДОПОЛНИТЕЛЬНЫХ ПРОФЕССИОНАЛЬНЫХ ПРОГРАММ С УЧЕТОМ</w:t>
      </w: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СООТВЕТСТВУЮЩИХ ПРОФЕССИОНАЛЬНЫХ СТАНДАРТОВ</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1. Создание рабочей группы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подразделения) рекомендуется включить представителей работодателей и (или) объединений работодателей.</w:t>
      </w:r>
    </w:p>
    <w:p w:rsidR="007D10CF" w:rsidRPr="00650440" w:rsidRDefault="007D10CF" w:rsidP="007D10CF">
      <w:pPr>
        <w:pStyle w:val="ConsPlusNormal"/>
        <w:ind w:firstLine="540"/>
        <w:jc w:val="both"/>
        <w:outlineLvl w:val="1"/>
        <w:rPr>
          <w:rFonts w:ascii="Times New Roman" w:hAnsi="Times New Roman" w:cs="Times New Roman"/>
          <w:sz w:val="26"/>
          <w:szCs w:val="26"/>
        </w:rPr>
      </w:pPr>
      <w:bookmarkStart w:id="0" w:name="Par56"/>
      <w:bookmarkEnd w:id="0"/>
      <w:r w:rsidRPr="00650440">
        <w:rPr>
          <w:rFonts w:ascii="Times New Roman" w:hAnsi="Times New Roman" w:cs="Times New Roman"/>
          <w:sz w:val="26"/>
          <w:szCs w:val="26"/>
        </w:rPr>
        <w:t>ШАГ 2. Выбор профессиональных стандартов, с учетом которых будет разработана профессиональная образовательная программа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или профессионального обучения может соответствовать:</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один профессиональный стандарт, имеющий одинаковое с программой или синонимичное название;</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часть профессионального стандарта (например, одна из описанных в нем обобщенных трудовых функций);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несколько профессиональных стандартов, каждый из которых отражает, например, специфику деятельности в той или иной отрасли или описывает одну из квалификаций, осваиваемых при изучении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Существует несколько вариантов поиска профессионального стандарта. Оптимальным является поиск на сайте Минтруда России (http://profstandart.rosmintrud.ru/), 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 &lt;3&gt;.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&lt;3</w:t>
      </w:r>
      <w:proofErr w:type="gramStart"/>
      <w:r w:rsidRPr="00650440">
        <w:rPr>
          <w:rFonts w:ascii="Times New Roman" w:hAnsi="Times New Roman" w:cs="Times New Roman"/>
          <w:sz w:val="26"/>
          <w:szCs w:val="26"/>
        </w:rPr>
        <w:t>&gt; В</w:t>
      </w:r>
      <w:proofErr w:type="gramEnd"/>
      <w:r w:rsidRPr="00650440">
        <w:rPr>
          <w:rFonts w:ascii="Times New Roman" w:hAnsi="Times New Roman" w:cs="Times New Roman"/>
          <w:sz w:val="26"/>
          <w:szCs w:val="26"/>
        </w:rPr>
        <w:t xml:space="preserve"> случае выбора этого варианта можно воспользоваться классификационными группировками видов экономической деятельности по ОКВЭД и (или) видов трудовой деятельности по ОКЗ.</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 xml:space="preserve">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 &lt;3&gt;, а затем просмотреть трудовые функции выбранного уровня квалификации и </w:t>
      </w:r>
      <w:proofErr w:type="gramStart"/>
      <w:r w:rsidRPr="00650440">
        <w:rPr>
          <w:rFonts w:ascii="Times New Roman" w:hAnsi="Times New Roman" w:cs="Times New Roman"/>
          <w:sz w:val="26"/>
          <w:szCs w:val="26"/>
        </w:rPr>
        <w:t>смежных</w:t>
      </w:r>
      <w:proofErr w:type="gramEnd"/>
      <w:r w:rsidRPr="00650440">
        <w:rPr>
          <w:rFonts w:ascii="Times New Roman" w:hAnsi="Times New Roman" w:cs="Times New Roman"/>
          <w:sz w:val="26"/>
          <w:szCs w:val="26"/>
        </w:rPr>
        <w:t xml:space="preserve"> с ним. Это позволит исключить ошибки, связанные с неточным определением уровня квалификации.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3. </w:t>
      </w:r>
      <w:proofErr w:type="gramStart"/>
      <w:r w:rsidRPr="00650440">
        <w:rPr>
          <w:rFonts w:ascii="Times New Roman" w:hAnsi="Times New Roman" w:cs="Times New Roman"/>
          <w:sz w:val="26"/>
          <w:szCs w:val="26"/>
        </w:rPr>
        <w:t xml:space="preserve">Целесообразно также обратиться к подразделу </w:t>
      </w:r>
      <w:r w:rsidR="001A70CB">
        <w:rPr>
          <w:rFonts w:ascii="Times New Roman" w:hAnsi="Times New Roman" w:cs="Times New Roman"/>
          <w:sz w:val="26"/>
          <w:szCs w:val="26"/>
        </w:rPr>
        <w:t>«</w:t>
      </w:r>
      <w:r w:rsidRPr="00650440">
        <w:rPr>
          <w:rFonts w:ascii="Times New Roman" w:hAnsi="Times New Roman" w:cs="Times New Roman"/>
          <w:sz w:val="26"/>
          <w:szCs w:val="26"/>
        </w:rPr>
        <w:t>Дополнительные характеристики</w:t>
      </w:r>
      <w:r w:rsidR="001A70CB">
        <w:rPr>
          <w:rFonts w:ascii="Times New Roman" w:hAnsi="Times New Roman" w:cs="Times New Roman"/>
          <w:sz w:val="26"/>
          <w:szCs w:val="26"/>
        </w:rPr>
        <w:t>»</w:t>
      </w:r>
      <w:r w:rsidRPr="00650440">
        <w:rPr>
          <w:rFonts w:ascii="Times New Roman" w:hAnsi="Times New Roman" w:cs="Times New Roman"/>
          <w:sz w:val="26"/>
          <w:szCs w:val="26"/>
        </w:rPr>
        <w:t>, в котором указаны коды и направления подготовки, специальности, профессии по ОКНПО и (или) ОКСО или ОКСВНК &lt;4&gt;).</w:t>
      </w:r>
      <w:proofErr w:type="gramEnd"/>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&lt;4&gt; ОКНПО - Общероссийский классификатор начального профессионального образования.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ОКСО - Общероссийский классификатор специальностей по образованию.</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ОКСВНК - Общероссийский классификатор специальностей высшей научной квалификации.</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Результаты анализа можно оформить в виде таблицы 1.</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Таблица 1</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СВЯЗЬ ОБРАЗОВАТЕЛЬНОЙ ПРОГРАММЫ С </w:t>
      </w:r>
      <w:proofErr w:type="gramStart"/>
      <w:r w:rsidRPr="00650440">
        <w:rPr>
          <w:rFonts w:ascii="Times New Roman" w:hAnsi="Times New Roman" w:cs="Times New Roman"/>
          <w:sz w:val="26"/>
          <w:szCs w:val="26"/>
        </w:rPr>
        <w:t>ПРОФЕССИОНАЛЬНЫМИ</w:t>
      </w:r>
      <w:proofErr w:type="gramEnd"/>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СТАНДАРТАМИ</w:t>
      </w:r>
    </w:p>
    <w:p w:rsidR="007D10CF" w:rsidRPr="00650440" w:rsidRDefault="007D10CF" w:rsidP="007D10C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839"/>
        <w:gridCol w:w="1871"/>
      </w:tblGrid>
      <w:tr w:rsidR="007D10CF" w:rsidRPr="00650440" w:rsidTr="006C532E">
        <w:tc>
          <w:tcPr>
            <w:tcW w:w="187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Наименование программы</w:t>
            </w:r>
          </w:p>
        </w:tc>
        <w:tc>
          <w:tcPr>
            <w:tcW w:w="5839"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Наименование выбранного профессионального стандарта (одного или нескольких)</w:t>
            </w:r>
          </w:p>
        </w:tc>
        <w:tc>
          <w:tcPr>
            <w:tcW w:w="187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Уровень квалификации</w:t>
            </w:r>
          </w:p>
        </w:tc>
      </w:tr>
      <w:tr w:rsidR="007D10CF" w:rsidRPr="00650440" w:rsidTr="006C532E">
        <w:tc>
          <w:tcPr>
            <w:tcW w:w="187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5839"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2</w:t>
            </w:r>
          </w:p>
        </w:tc>
        <w:tc>
          <w:tcPr>
            <w:tcW w:w="187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3</w:t>
            </w:r>
          </w:p>
        </w:tc>
      </w:tr>
      <w:tr w:rsidR="007D10CF" w:rsidRPr="00650440" w:rsidTr="006C532E">
        <w:tc>
          <w:tcPr>
            <w:tcW w:w="187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rPr>
                <w:rFonts w:ascii="Times New Roman" w:hAnsi="Times New Roman" w:cs="Times New Roman"/>
                <w:sz w:val="26"/>
                <w:szCs w:val="26"/>
              </w:rPr>
            </w:pP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Связь образовательной программы с профессиональными стандартами может быть отражена в разделе </w:t>
      </w:r>
      <w:r w:rsidR="00511528">
        <w:rPr>
          <w:rFonts w:ascii="Times New Roman" w:hAnsi="Times New Roman" w:cs="Times New Roman"/>
          <w:sz w:val="26"/>
          <w:szCs w:val="26"/>
        </w:rPr>
        <w:t>«</w:t>
      </w:r>
      <w:r w:rsidRPr="00650440">
        <w:rPr>
          <w:rFonts w:ascii="Times New Roman" w:hAnsi="Times New Roman" w:cs="Times New Roman"/>
          <w:sz w:val="26"/>
          <w:szCs w:val="26"/>
        </w:rPr>
        <w:t>Общая характеристика образовательной программы</w:t>
      </w:r>
      <w:r w:rsidR="00511528">
        <w:rPr>
          <w:rFonts w:ascii="Times New Roman" w:hAnsi="Times New Roman" w:cs="Times New Roman"/>
          <w:sz w:val="26"/>
          <w:szCs w:val="26"/>
        </w:rPr>
        <w:t>»</w:t>
      </w:r>
      <w:r w:rsidRPr="00650440">
        <w:rPr>
          <w:rFonts w:ascii="Times New Roman" w:hAnsi="Times New Roman" w:cs="Times New Roman"/>
          <w:sz w:val="26"/>
          <w:szCs w:val="26"/>
        </w:rPr>
        <w:t xml:space="preserve"> &lt;5&gt; или иных документах, входящих в ее состав, - паспорте образовательной программы, пояснительной записке и т.п.</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proofErr w:type="gramStart"/>
      <w:r w:rsidRPr="00650440">
        <w:rPr>
          <w:rFonts w:ascii="Times New Roman" w:hAnsi="Times New Roman" w:cs="Times New Roman"/>
          <w:sz w:val="26"/>
          <w:szCs w:val="26"/>
        </w:rPr>
        <w:t xml:space="preserve">&lt;5&gt; Обязателен для программ высшего образования в соответствии с документами, определяющими порядок организации и осуществления образовательной деятельности по образовательным программам высшего образования (см.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19 ноября 2013 г. </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1258,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19 ноября 2013 г. </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1259, приказ </w:t>
      </w:r>
      <w:proofErr w:type="spellStart"/>
      <w:r w:rsidRPr="00650440">
        <w:rPr>
          <w:rFonts w:ascii="Times New Roman" w:hAnsi="Times New Roman" w:cs="Times New Roman"/>
          <w:sz w:val="26"/>
          <w:szCs w:val="26"/>
        </w:rPr>
        <w:t>Минобрнауки</w:t>
      </w:r>
      <w:proofErr w:type="spellEnd"/>
      <w:r w:rsidRPr="00650440">
        <w:rPr>
          <w:rFonts w:ascii="Times New Roman" w:hAnsi="Times New Roman" w:cs="Times New Roman"/>
          <w:sz w:val="26"/>
          <w:szCs w:val="26"/>
        </w:rPr>
        <w:t xml:space="preserve"> России от 19 декабря 2013 г. </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1367), </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Об утверждении </w:t>
      </w:r>
      <w:r w:rsidRPr="00650440">
        <w:rPr>
          <w:rFonts w:ascii="Times New Roman" w:hAnsi="Times New Roman" w:cs="Times New Roman"/>
          <w:sz w:val="26"/>
          <w:szCs w:val="26"/>
        </w:rPr>
        <w:lastRenderedPageBreak/>
        <w:t>Порядка организации и осуществления образовательной деятельности по образовательным</w:t>
      </w:r>
      <w:proofErr w:type="gramEnd"/>
      <w:r w:rsidRPr="00650440">
        <w:rPr>
          <w:rFonts w:ascii="Times New Roman" w:hAnsi="Times New Roman" w:cs="Times New Roman"/>
          <w:sz w:val="26"/>
          <w:szCs w:val="26"/>
        </w:rPr>
        <w:t xml:space="preserve"> программам высшего образования - программам подготовки научно-педагогических кадров в аспирантуре (адъюнктуре)</w:t>
      </w:r>
      <w:r w:rsidR="001A70CB">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bookmarkStart w:id="1" w:name="Par94"/>
      <w:bookmarkEnd w:id="1"/>
      <w:r w:rsidRPr="00650440">
        <w:rPr>
          <w:rFonts w:ascii="Times New Roman" w:hAnsi="Times New Roman" w:cs="Times New Roman"/>
          <w:sz w:val="26"/>
          <w:szCs w:val="26"/>
        </w:rP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Федеральным законом </w:t>
      </w:r>
      <w:r w:rsidR="001A70CB">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 - программы профессиональной переподготовки (далее - программы профессиональной переподготовки) на основании профессиональных стандартов и </w:t>
      </w:r>
      <w:proofErr w:type="gramStart"/>
      <w:r w:rsidRPr="00650440">
        <w:rPr>
          <w:rFonts w:ascii="Times New Roman" w:hAnsi="Times New Roman" w:cs="Times New Roman"/>
          <w:sz w:val="26"/>
          <w:szCs w:val="26"/>
        </w:rPr>
        <w:t>требований</w:t>
      </w:r>
      <w:proofErr w:type="gramEnd"/>
      <w:r w:rsidRPr="00650440">
        <w:rPr>
          <w:rFonts w:ascii="Times New Roman" w:hAnsi="Times New Roman" w:cs="Times New Roman"/>
          <w:sz w:val="26"/>
          <w:szCs w:val="26"/>
        </w:rPr>
        <w:t xml:space="preserve"> соответствующих ФГОС среднего профессионального и (или) высшего образования (далее - СПО и ВО) к результатам освоения образовательных программ.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Таким образом, при разработке данных программ возникает необходимость сопоставить соответствующие ФГОС и профессиональны</w:t>
      </w:r>
      <w:proofErr w:type="gramStart"/>
      <w:r w:rsidRPr="00650440">
        <w:rPr>
          <w:rFonts w:ascii="Times New Roman" w:hAnsi="Times New Roman" w:cs="Times New Roman"/>
          <w:sz w:val="26"/>
          <w:szCs w:val="26"/>
        </w:rPr>
        <w:t>й(</w:t>
      </w:r>
      <w:proofErr w:type="spellStart"/>
      <w:proofErr w:type="gramEnd"/>
      <w:r w:rsidRPr="00650440">
        <w:rPr>
          <w:rFonts w:ascii="Times New Roman" w:hAnsi="Times New Roman" w:cs="Times New Roman"/>
          <w:sz w:val="26"/>
          <w:szCs w:val="26"/>
        </w:rPr>
        <w:t>ые</w:t>
      </w:r>
      <w:proofErr w:type="spellEnd"/>
      <w:r w:rsidRPr="00650440">
        <w:rPr>
          <w:rFonts w:ascii="Times New Roman" w:hAnsi="Times New Roman" w:cs="Times New Roman"/>
          <w:sz w:val="26"/>
          <w:szCs w:val="26"/>
        </w:rPr>
        <w:t>) стандарт(ы).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Сопоставление ФГОС и профессиональных стандартов при разработке основных профессиональных образовательных программ СПО.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w:t>
      </w:r>
      <w:r w:rsidR="001A70CB">
        <w:rPr>
          <w:rFonts w:ascii="Times New Roman" w:hAnsi="Times New Roman" w:cs="Times New Roman"/>
          <w:sz w:val="26"/>
          <w:szCs w:val="26"/>
        </w:rPr>
        <w:t>«</w:t>
      </w:r>
      <w:r w:rsidRPr="00650440">
        <w:rPr>
          <w:rFonts w:ascii="Times New Roman" w:hAnsi="Times New Roman" w:cs="Times New Roman"/>
          <w:sz w:val="26"/>
          <w:szCs w:val="26"/>
        </w:rPr>
        <w:t>вид профессиональной деятельности</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w:t>
      </w:r>
      <w:r w:rsidR="001A70CB">
        <w:rPr>
          <w:rFonts w:ascii="Times New Roman" w:hAnsi="Times New Roman" w:cs="Times New Roman"/>
          <w:sz w:val="26"/>
          <w:szCs w:val="26"/>
        </w:rPr>
        <w:t>«</w:t>
      </w:r>
      <w:r w:rsidRPr="00650440">
        <w:rPr>
          <w:rFonts w:ascii="Times New Roman" w:hAnsi="Times New Roman" w:cs="Times New Roman"/>
          <w:sz w:val="26"/>
          <w:szCs w:val="26"/>
        </w:rPr>
        <w:t>обобщенные трудовые функции</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w:t>
      </w:r>
      <w:r w:rsidR="001A70CB">
        <w:rPr>
          <w:rFonts w:ascii="Times New Roman" w:hAnsi="Times New Roman" w:cs="Times New Roman"/>
          <w:sz w:val="26"/>
          <w:szCs w:val="26"/>
        </w:rPr>
        <w:t>«</w:t>
      </w:r>
      <w:r w:rsidRPr="00650440">
        <w:rPr>
          <w:rFonts w:ascii="Times New Roman" w:hAnsi="Times New Roman" w:cs="Times New Roman"/>
          <w:sz w:val="26"/>
          <w:szCs w:val="26"/>
        </w:rPr>
        <w:t>трудовые функции</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w:t>
      </w:r>
      <w:r w:rsidR="001A70CB">
        <w:rPr>
          <w:rFonts w:ascii="Times New Roman" w:hAnsi="Times New Roman" w:cs="Times New Roman"/>
          <w:sz w:val="26"/>
          <w:szCs w:val="26"/>
        </w:rPr>
        <w:t>«</w:t>
      </w:r>
      <w:r w:rsidRPr="00650440">
        <w:rPr>
          <w:rFonts w:ascii="Times New Roman" w:hAnsi="Times New Roman" w:cs="Times New Roman"/>
          <w:sz w:val="26"/>
          <w:szCs w:val="26"/>
        </w:rPr>
        <w:t>трудовые действия</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&lt;6&gt;. В образовательных стандартах приводятся характеристики выпускника, владеющего деятельностью, в качестве ключевого используется термин </w:t>
      </w:r>
      <w:r w:rsidR="001A70CB">
        <w:rPr>
          <w:rFonts w:ascii="Times New Roman" w:hAnsi="Times New Roman" w:cs="Times New Roman"/>
          <w:sz w:val="26"/>
          <w:szCs w:val="26"/>
        </w:rPr>
        <w:t>«</w:t>
      </w:r>
      <w:r w:rsidRPr="00650440">
        <w:rPr>
          <w:rFonts w:ascii="Times New Roman" w:hAnsi="Times New Roman" w:cs="Times New Roman"/>
          <w:sz w:val="26"/>
          <w:szCs w:val="26"/>
        </w:rPr>
        <w:t>компетенция</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&lt;7&gt;.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&lt;6&gt; Методические рекомендации по разработке профессионального стандарта (утвержден приказом Минтруда России от 29 апреля 2013 г. </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170н) дают следующие определения данным терминам: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вид профессиональной деятельности - совокупность обобщенных трудовых функций, имеющих близкий характер, результаты и условия труда;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трудовая функция - для целей рекомендаций - система трудовых действий в рамках обобщенной трудовой функции;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трудовое действие - процесс взаимодействия работника с предметом труда, при котором достигается определенная задача.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&lt;7&gt; Компетенция - динамическая комбинация знаний, умений и способность применять их для успешной профессиональной деятельности.</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то же время для разработки требований к результатам освоения программ СПО в ФГОС применялась та же методика, что и при разработке профессиональных 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стандартов таблицы 2.</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lastRenderedPageBreak/>
        <w:t>Таблица 2</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СОПОСТАВЛЕНИЕ ЕДИНИЦ ФГОС </w:t>
      </w:r>
      <w:proofErr w:type="gramStart"/>
      <w:r w:rsidRPr="00650440">
        <w:rPr>
          <w:rFonts w:ascii="Times New Roman" w:hAnsi="Times New Roman" w:cs="Times New Roman"/>
          <w:sz w:val="26"/>
          <w:szCs w:val="26"/>
        </w:rPr>
        <w:t>СПО И</w:t>
      </w:r>
      <w:proofErr w:type="gramEnd"/>
      <w:r w:rsidRPr="00650440">
        <w:rPr>
          <w:rFonts w:ascii="Times New Roman" w:hAnsi="Times New Roman" w:cs="Times New Roman"/>
          <w:sz w:val="26"/>
          <w:szCs w:val="26"/>
        </w:rPr>
        <w:t xml:space="preserve"> ПРОФЕССИОНАЛЬНЫХ СТАНДАРТОВ</w:t>
      </w:r>
    </w:p>
    <w:p w:rsidR="007D10CF" w:rsidRPr="00650440" w:rsidRDefault="007D10CF" w:rsidP="007D10C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4988"/>
        <w:gridCol w:w="1533"/>
      </w:tblGrid>
      <w:tr w:rsidR="007D10CF" w:rsidRPr="00650440" w:rsidTr="001A70CB">
        <w:tc>
          <w:tcPr>
            <w:tcW w:w="3402"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ФГОС СПО</w:t>
            </w:r>
          </w:p>
        </w:tc>
        <w:tc>
          <w:tcPr>
            <w:tcW w:w="4988"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Профессиональный стандарт</w:t>
            </w:r>
          </w:p>
        </w:tc>
        <w:tc>
          <w:tcPr>
            <w:tcW w:w="1533"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Выводы</w:t>
            </w:r>
          </w:p>
        </w:tc>
      </w:tr>
      <w:tr w:rsidR="007D10CF" w:rsidRPr="00650440" w:rsidTr="001A70CB">
        <w:tc>
          <w:tcPr>
            <w:tcW w:w="340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Виды деятельности (ВД)</w:t>
            </w:r>
          </w:p>
        </w:tc>
        <w:tc>
          <w:tcPr>
            <w:tcW w:w="498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Обобщенные трудовые функции (ОТФ) или трудовые функции (ТФ) соответствующего уровня квалификации</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340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Профессиональные компетенции по каждому ВД</w:t>
            </w:r>
          </w:p>
        </w:tc>
        <w:tc>
          <w:tcPr>
            <w:tcW w:w="498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Трудовые функции по каждой ОТФ или трудовые действия</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340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Практический опыт по каждому ВД</w:t>
            </w:r>
          </w:p>
        </w:tc>
        <w:tc>
          <w:tcPr>
            <w:tcW w:w="498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Трудовые функции или трудовые действия</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340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Умения</w:t>
            </w:r>
          </w:p>
        </w:tc>
        <w:tc>
          <w:tcPr>
            <w:tcW w:w="498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Умения</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340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Знания</w:t>
            </w:r>
          </w:p>
        </w:tc>
        <w:tc>
          <w:tcPr>
            <w:tcW w:w="498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Знания</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Для анализа из профессиональных стандартов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w:t>
      </w:r>
      <w:hyperlink w:anchor="Par56" w:tooltip="ШАГ 2. Выбор профессиональных стандартов, с учетом которых будет разработана профессиональная образовательная программа" w:history="1">
        <w:r w:rsidRPr="001A70CB">
          <w:rPr>
            <w:rFonts w:ascii="Times New Roman" w:hAnsi="Times New Roman" w:cs="Times New Roman"/>
            <w:sz w:val="26"/>
            <w:szCs w:val="26"/>
          </w:rPr>
          <w:t>предыдущем шаге</w:t>
        </w:r>
      </w:hyperlink>
      <w:r w:rsidRPr="001A70CB">
        <w:rPr>
          <w:rFonts w:ascii="Times New Roman" w:hAnsi="Times New Roman" w:cs="Times New Roman"/>
          <w:sz w:val="26"/>
          <w:szCs w:val="26"/>
        </w:rPr>
        <w:t xml:space="preserve"> </w:t>
      </w:r>
      <w:r w:rsidRPr="00650440">
        <w:rPr>
          <w:rFonts w:ascii="Times New Roman" w:hAnsi="Times New Roman" w:cs="Times New Roman"/>
          <w:sz w:val="26"/>
          <w:szCs w:val="26"/>
        </w:rPr>
        <w:t>данного алгоритма уровню квалификации. 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дельту изменений.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На основании сравнения можно сделать следующие выводы: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 необходимости углубленного или ознакомительного изучения того или иного профессионального модуля (освоения вида деятельности);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 необходимости конкретизации, расширения и (или) углубления знаний и умений, предусмотренных ФГОС;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 необходимости введения в программу СПО дополнительного по отношению к </w:t>
      </w:r>
      <w:proofErr w:type="gramStart"/>
      <w:r w:rsidRPr="00650440">
        <w:rPr>
          <w:rFonts w:ascii="Times New Roman" w:hAnsi="Times New Roman" w:cs="Times New Roman"/>
          <w:sz w:val="26"/>
          <w:szCs w:val="26"/>
        </w:rPr>
        <w:t>предусмотренным</w:t>
      </w:r>
      <w:proofErr w:type="gramEnd"/>
      <w:r w:rsidRPr="00650440">
        <w:rPr>
          <w:rFonts w:ascii="Times New Roman" w:hAnsi="Times New Roman" w:cs="Times New Roman"/>
          <w:sz w:val="26"/>
          <w:szCs w:val="26"/>
        </w:rPr>
        <w:t xml:space="preserve"> ФГОС вида деятельности (профессионального модуля) и соответствующих профессиональных компетенций;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Сделанные выводы рекомендуется согласовать с работодателями. Внесенные в программу изменения, дополнения и их обоснование могут быть описаны в разделе </w:t>
      </w:r>
      <w:r w:rsidR="001A70CB">
        <w:rPr>
          <w:rFonts w:ascii="Times New Roman" w:hAnsi="Times New Roman" w:cs="Times New Roman"/>
          <w:sz w:val="26"/>
          <w:szCs w:val="26"/>
        </w:rPr>
        <w:t>«</w:t>
      </w:r>
      <w:r w:rsidRPr="00650440">
        <w:rPr>
          <w:rFonts w:ascii="Times New Roman" w:hAnsi="Times New Roman" w:cs="Times New Roman"/>
          <w:sz w:val="26"/>
          <w:szCs w:val="26"/>
        </w:rPr>
        <w:t>Общая характеристика образовательной программы</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или иных документах, входящих в ее состав, - паспорте образовательной программы, пояснительной записке и т.п.</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Сопоставление ФГОС и профессиональных стандартов при разработке программ профессиональной переподготовки.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(часть 5 статьи 76 Федерального закона </w:t>
      </w:r>
      <w:r w:rsidR="001A70CB">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1A70CB">
        <w:rPr>
          <w:rFonts w:ascii="Times New Roman" w:hAnsi="Times New Roman" w:cs="Times New Roman"/>
          <w:sz w:val="26"/>
          <w:szCs w:val="26"/>
        </w:rPr>
        <w:t>»</w:t>
      </w:r>
      <w:r w:rsidRPr="00650440">
        <w:rPr>
          <w:rFonts w:ascii="Times New Roman" w:hAnsi="Times New Roman" w:cs="Times New Roman"/>
          <w:sz w:val="26"/>
          <w:szCs w:val="26"/>
        </w:rPr>
        <w:t>).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статье закона, в профессиональном стандарте в большинстве случаев соответствуют обобщенной трудовой функции, иногда - трудовой функции.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Далее необходимо найти ФГОС, </w:t>
      </w:r>
      <w:proofErr w:type="gramStart"/>
      <w:r w:rsidRPr="00650440">
        <w:rPr>
          <w:rFonts w:ascii="Times New Roman" w:hAnsi="Times New Roman" w:cs="Times New Roman"/>
          <w:sz w:val="26"/>
          <w:szCs w:val="26"/>
        </w:rPr>
        <w:t>отвечающий</w:t>
      </w:r>
      <w:proofErr w:type="gramEnd"/>
      <w:r w:rsidRPr="00650440">
        <w:rPr>
          <w:rFonts w:ascii="Times New Roman" w:hAnsi="Times New Roman" w:cs="Times New Roman"/>
          <w:sz w:val="26"/>
          <w:szCs w:val="26"/>
        </w:rPr>
        <w:t xml:space="preserve">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7D10CF"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разработке программ профессиональной переподготовки для лиц, имеющих или получающих СПО,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1A70CB" w:rsidRPr="00650440" w:rsidRDefault="001A70CB" w:rsidP="007D10CF">
      <w:pPr>
        <w:pStyle w:val="ConsPlusNormal"/>
        <w:ind w:firstLine="540"/>
        <w:jc w:val="both"/>
        <w:rPr>
          <w:rFonts w:ascii="Times New Roman" w:hAnsi="Times New Roman" w:cs="Times New Roman"/>
          <w:sz w:val="26"/>
          <w:szCs w:val="26"/>
        </w:rPr>
      </w:pP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Таблица 3</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СОПОСТАВЛЕНИЕ ОПИСАНИЯ КВАЛИФИКАЦИИ</w:t>
      </w:r>
      <w:r w:rsidR="00604077">
        <w:rPr>
          <w:rFonts w:ascii="Times New Roman" w:hAnsi="Times New Roman" w:cs="Times New Roman"/>
          <w:sz w:val="26"/>
          <w:szCs w:val="26"/>
        </w:rPr>
        <w:t xml:space="preserve"> </w:t>
      </w:r>
      <w:r w:rsidRPr="00650440">
        <w:rPr>
          <w:rFonts w:ascii="Times New Roman" w:hAnsi="Times New Roman" w:cs="Times New Roman"/>
          <w:sz w:val="26"/>
          <w:szCs w:val="26"/>
        </w:rPr>
        <w:t>В ПРОФЕССИОНАЛЬНОМ СТАНДАРТЕ С ТРЕБОВАНИЯМИ</w:t>
      </w:r>
      <w:r w:rsidR="00604077">
        <w:rPr>
          <w:rFonts w:ascii="Times New Roman" w:hAnsi="Times New Roman" w:cs="Times New Roman"/>
          <w:sz w:val="26"/>
          <w:szCs w:val="26"/>
        </w:rPr>
        <w:t xml:space="preserve"> </w:t>
      </w:r>
      <w:r w:rsidRPr="00650440">
        <w:rPr>
          <w:rFonts w:ascii="Times New Roman" w:hAnsi="Times New Roman" w:cs="Times New Roman"/>
          <w:sz w:val="26"/>
          <w:szCs w:val="26"/>
        </w:rPr>
        <w:t>К РЕЗУЛЬТАТАМ ПОДГОТОВКИ ПО ФГОС СПО</w:t>
      </w:r>
    </w:p>
    <w:p w:rsidR="007D10CF" w:rsidRPr="00650440" w:rsidRDefault="007D10CF" w:rsidP="007D10C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428"/>
        <w:gridCol w:w="1533"/>
      </w:tblGrid>
      <w:tr w:rsidR="007D10CF" w:rsidRPr="00650440" w:rsidTr="001A70CB">
        <w:tc>
          <w:tcPr>
            <w:tcW w:w="4962"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Профессиональный стандарт</w:t>
            </w:r>
          </w:p>
        </w:tc>
        <w:tc>
          <w:tcPr>
            <w:tcW w:w="3428"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ФГОС СПО</w:t>
            </w:r>
          </w:p>
        </w:tc>
        <w:tc>
          <w:tcPr>
            <w:tcW w:w="1533"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Выводы</w:t>
            </w:r>
          </w:p>
        </w:tc>
      </w:tr>
      <w:tr w:rsidR="007D10CF" w:rsidRPr="00650440" w:rsidTr="001A70CB">
        <w:tc>
          <w:tcPr>
            <w:tcW w:w="496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Обобщенная трудовая функция (ОТФ) или трудовая функция (ТФ) соответствующего уровня квалификации</w:t>
            </w:r>
          </w:p>
        </w:tc>
        <w:tc>
          <w:tcPr>
            <w:tcW w:w="342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Вид деятельности (ВД)</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496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Трудовые функции по каждой ОТФ или трудовые действия</w:t>
            </w:r>
          </w:p>
        </w:tc>
        <w:tc>
          <w:tcPr>
            <w:tcW w:w="342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Профессиональные компетенции по ВД</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496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Трудовые функции или трудовые действия</w:t>
            </w:r>
          </w:p>
        </w:tc>
        <w:tc>
          <w:tcPr>
            <w:tcW w:w="342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Практический опыт по ВД</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4962"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Умения, другие характеристики трудовых функций</w:t>
            </w:r>
          </w:p>
        </w:tc>
        <w:tc>
          <w:tcPr>
            <w:tcW w:w="342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Общие компетенции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w:t>
            </w:r>
          </w:p>
        </w:tc>
        <w:tc>
          <w:tcPr>
            <w:tcW w:w="1533"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w:t>
      </w:r>
      <w:r w:rsidRPr="00650440">
        <w:rPr>
          <w:rFonts w:ascii="Times New Roman" w:hAnsi="Times New Roman" w:cs="Times New Roman"/>
          <w:sz w:val="26"/>
          <w:szCs w:val="26"/>
        </w:rPr>
        <w:lastRenderedPageBreak/>
        <w:t>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При разработке программ профессиональной переподготовки для лиц, имеющих или получающих </w:t>
      </w:r>
      <w:proofErr w:type="gramStart"/>
      <w:r w:rsidRPr="00650440">
        <w:rPr>
          <w:rFonts w:ascii="Times New Roman" w:hAnsi="Times New Roman" w:cs="Times New Roman"/>
          <w:sz w:val="26"/>
          <w:szCs w:val="26"/>
        </w:rPr>
        <w:t>ВО</w:t>
      </w:r>
      <w:proofErr w:type="gramEnd"/>
      <w:r w:rsidRPr="00650440">
        <w:rPr>
          <w:rFonts w:ascii="Times New Roman" w:hAnsi="Times New Roman" w:cs="Times New Roman"/>
          <w:sz w:val="26"/>
          <w:szCs w:val="26"/>
        </w:rPr>
        <w:t>, содержание таблицы несколько меняется (таблица 4).</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Таблица 4</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СОПОСТАВЛЕНИЕ ОПИСАНИЯ КВАЛИФИКАЦИИ В </w:t>
      </w:r>
      <w:proofErr w:type="gramStart"/>
      <w:r w:rsidRPr="00650440">
        <w:rPr>
          <w:rFonts w:ascii="Times New Roman" w:hAnsi="Times New Roman" w:cs="Times New Roman"/>
          <w:sz w:val="26"/>
          <w:szCs w:val="26"/>
        </w:rPr>
        <w:t>ПРОФЕССИОНАЛЬНОМ</w:t>
      </w:r>
      <w:proofErr w:type="gramEnd"/>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СТАНДАРТЕ С ТРЕБОВАНИЯМИ К РЕЗУЛЬТАТАМ ПОДГОТОВКИ ПО ФГОС </w:t>
      </w:r>
      <w:proofErr w:type="gramStart"/>
      <w:r w:rsidRPr="00650440">
        <w:rPr>
          <w:rFonts w:ascii="Times New Roman" w:hAnsi="Times New Roman" w:cs="Times New Roman"/>
          <w:sz w:val="26"/>
          <w:szCs w:val="26"/>
        </w:rPr>
        <w:t>ВО</w:t>
      </w:r>
      <w:proofErr w:type="gramEnd"/>
    </w:p>
    <w:p w:rsidR="007D10CF" w:rsidRPr="00650440" w:rsidRDefault="007D10CF" w:rsidP="007D10CF">
      <w:pPr>
        <w:pStyle w:val="ConsPlusNormal"/>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195"/>
        <w:gridCol w:w="1675"/>
      </w:tblGrid>
      <w:tr w:rsidR="007D10CF" w:rsidRPr="00650440" w:rsidTr="001A70CB">
        <w:tc>
          <w:tcPr>
            <w:tcW w:w="4195"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Профессиональный стандарт</w:t>
            </w:r>
          </w:p>
        </w:tc>
        <w:tc>
          <w:tcPr>
            <w:tcW w:w="4195"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ФГОС ВО</w:t>
            </w:r>
          </w:p>
        </w:tc>
        <w:tc>
          <w:tcPr>
            <w:tcW w:w="1675"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Выводы</w:t>
            </w:r>
          </w:p>
        </w:tc>
      </w:tr>
      <w:tr w:rsidR="007D10CF" w:rsidRPr="00650440" w:rsidTr="001A70CB">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Обобщенная трудовая функция (ОТФ) или трудовая функция (ТФ) соответствующего уровня квалификации</w:t>
            </w:r>
          </w:p>
        </w:tc>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Виды профессиональной деятельности (ВПД)</w:t>
            </w:r>
          </w:p>
        </w:tc>
        <w:tc>
          <w:tcPr>
            <w:tcW w:w="167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Трудовые функции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Профессиональные задачи, профессиональные компетенции (ПК) и (или) профессионально-специализированные компетенции (ПСК)</w:t>
            </w:r>
          </w:p>
        </w:tc>
        <w:tc>
          <w:tcPr>
            <w:tcW w:w="167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1A70CB">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Умения, другие характеристики трудовых функций</w:t>
            </w:r>
          </w:p>
        </w:tc>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Общепрофессиональные компетенции (ОПК)</w:t>
            </w:r>
          </w:p>
        </w:tc>
        <w:tc>
          <w:tcPr>
            <w:tcW w:w="167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w:t>
      </w:r>
      <w:r w:rsidR="001A70CB">
        <w:rPr>
          <w:rFonts w:ascii="Times New Roman" w:hAnsi="Times New Roman" w:cs="Times New Roman"/>
          <w:sz w:val="26"/>
          <w:szCs w:val="26"/>
        </w:rPr>
        <w:t>«</w:t>
      </w:r>
      <w:r w:rsidRPr="00650440">
        <w:rPr>
          <w:rFonts w:ascii="Times New Roman" w:hAnsi="Times New Roman" w:cs="Times New Roman"/>
          <w:sz w:val="26"/>
          <w:szCs w:val="26"/>
        </w:rPr>
        <w:t>сквозными</w:t>
      </w:r>
      <w:r w:rsidR="001A70CB">
        <w:rPr>
          <w:rFonts w:ascii="Times New Roman" w:hAnsi="Times New Roman" w:cs="Times New Roman"/>
          <w:sz w:val="26"/>
          <w:szCs w:val="26"/>
        </w:rPr>
        <w:t>»</w:t>
      </w:r>
      <w:r w:rsidRPr="00650440">
        <w:rPr>
          <w:rFonts w:ascii="Times New Roman" w:hAnsi="Times New Roman" w:cs="Times New Roman"/>
          <w:sz w:val="26"/>
          <w:szCs w:val="26"/>
        </w:rPr>
        <w:t>, поэтому при сопоставлении необходимо выбрать те из них, которые служат основой овладения выбранной квалификацией (обобщенной трудовой функцией или трудовой функцией).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профессионального стандарта и как корреспондируют с единицами ФГОС.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4. Формирование результатов освоения программы с учетом профессионального стандарта</w:t>
      </w:r>
    </w:p>
    <w:p w:rsidR="007D10CF" w:rsidRPr="001A70CB"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 xml:space="preserve">Сопоставление, проведенное на </w:t>
      </w:r>
      <w:hyperlink w:anchor="Par94" w:tooltip="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 w:history="1">
        <w:r w:rsidRPr="001A70CB">
          <w:rPr>
            <w:rFonts w:ascii="Times New Roman" w:hAnsi="Times New Roman" w:cs="Times New Roman"/>
            <w:sz w:val="26"/>
            <w:szCs w:val="26"/>
          </w:rPr>
          <w:t>предыдущем шаге</w:t>
        </w:r>
      </w:hyperlink>
      <w:r w:rsidRPr="001A70CB">
        <w:rPr>
          <w:rFonts w:ascii="Times New Roman" w:hAnsi="Times New Roman" w:cs="Times New Roman"/>
          <w:sz w:val="26"/>
          <w:szCs w:val="26"/>
        </w:rPr>
        <w:t>, позволяет составить перечень результатов освоения образовательной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среднем профессиональном образовании это общие компетенции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 и профессиональные компетенции (ПК), сгруппированные по видам деятельности.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высшем образовании в зависимости от уровня программы это общекультурные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Формирование результатов освоения программ профессионального обучения и СПО.</w:t>
      </w:r>
    </w:p>
    <w:p w:rsidR="007D10CF" w:rsidRPr="00650440" w:rsidRDefault="007D10CF" w:rsidP="001A70CB">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 в формате таблицы (таблица 5).</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Таблица 5</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РЕЗУЛЬТАТЫ ОСВОЕНИЯ ПРОГРАММЫ СПО</w:t>
      </w:r>
    </w:p>
    <w:p w:rsidR="007D10CF" w:rsidRPr="00650440" w:rsidRDefault="007D10CF" w:rsidP="007D10C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6"/>
        <w:gridCol w:w="7077"/>
      </w:tblGrid>
      <w:tr w:rsidR="007D10CF" w:rsidRPr="00650440" w:rsidTr="001A70CB">
        <w:tc>
          <w:tcPr>
            <w:tcW w:w="2846"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Виды деятельности</w:t>
            </w:r>
          </w:p>
        </w:tc>
        <w:tc>
          <w:tcPr>
            <w:tcW w:w="7077"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Профессиональные компетенции</w:t>
            </w:r>
          </w:p>
        </w:tc>
      </w:tr>
      <w:tr w:rsidR="007D10CF" w:rsidRPr="00650440" w:rsidTr="001A70CB">
        <w:trPr>
          <w:trHeight w:val="154"/>
        </w:trPr>
        <w:tc>
          <w:tcPr>
            <w:tcW w:w="2846"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7077"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2</w:t>
            </w:r>
          </w:p>
        </w:tc>
      </w:tr>
      <w:tr w:rsidR="007D10CF" w:rsidRPr="00650440" w:rsidTr="001A70CB">
        <w:tc>
          <w:tcPr>
            <w:tcW w:w="2846"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ВД 1 ....</w:t>
            </w:r>
          </w:p>
        </w:tc>
        <w:tc>
          <w:tcPr>
            <w:tcW w:w="7077"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ПК 1.1. ...</w:t>
            </w:r>
          </w:p>
        </w:tc>
      </w:tr>
      <w:tr w:rsidR="007D10CF" w:rsidRPr="00650440" w:rsidTr="001A70CB">
        <w:tc>
          <w:tcPr>
            <w:tcW w:w="2846" w:type="dxa"/>
            <w:vMerge/>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p>
        </w:tc>
        <w:tc>
          <w:tcPr>
            <w:tcW w:w="7077"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ПК 1.n. ...</w:t>
            </w:r>
          </w:p>
        </w:tc>
      </w:tr>
      <w:tr w:rsidR="007D10CF" w:rsidRPr="00650440" w:rsidTr="001A70CB">
        <w:tc>
          <w:tcPr>
            <w:tcW w:w="2846"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ВД n ...</w:t>
            </w:r>
          </w:p>
        </w:tc>
        <w:tc>
          <w:tcPr>
            <w:tcW w:w="7077"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ПК n.1. ...</w:t>
            </w:r>
          </w:p>
        </w:tc>
      </w:tr>
      <w:tr w:rsidR="007D10CF" w:rsidRPr="00650440" w:rsidTr="001A70CB">
        <w:tc>
          <w:tcPr>
            <w:tcW w:w="2846" w:type="dxa"/>
            <w:vMerge/>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p>
        </w:tc>
        <w:tc>
          <w:tcPr>
            <w:tcW w:w="7077"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r w:rsidRPr="00650440">
              <w:rPr>
                <w:rFonts w:ascii="Times New Roman" w:hAnsi="Times New Roman" w:cs="Times New Roman"/>
                <w:sz w:val="26"/>
                <w:szCs w:val="26"/>
              </w:rPr>
              <w:t xml:space="preserve">ПК </w:t>
            </w:r>
            <w:proofErr w:type="spellStart"/>
            <w:r w:rsidRPr="00650440">
              <w:rPr>
                <w:rFonts w:ascii="Times New Roman" w:hAnsi="Times New Roman" w:cs="Times New Roman"/>
                <w:sz w:val="26"/>
                <w:szCs w:val="26"/>
              </w:rPr>
              <w:t>n.n</w:t>
            </w:r>
            <w:proofErr w:type="spellEnd"/>
            <w:r w:rsidRPr="00650440">
              <w:rPr>
                <w:rFonts w:ascii="Times New Roman" w:hAnsi="Times New Roman" w:cs="Times New Roman"/>
                <w:sz w:val="26"/>
                <w:szCs w:val="26"/>
              </w:rPr>
              <w:t>. ...</w:t>
            </w:r>
          </w:p>
        </w:tc>
      </w:tr>
      <w:tr w:rsidR="007D10CF" w:rsidRPr="00650440" w:rsidTr="001A70CB">
        <w:tc>
          <w:tcPr>
            <w:tcW w:w="9923" w:type="dxa"/>
            <w:gridSpan w:val="2"/>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Общие компетенции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 ___________________________________________________</w:t>
            </w: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Аналогичная таблица может быть составлена для основных программ профессионального обучения. В силу их меньшей </w:t>
      </w:r>
      <w:proofErr w:type="spellStart"/>
      <w:r w:rsidRPr="00650440">
        <w:rPr>
          <w:rFonts w:ascii="Times New Roman" w:hAnsi="Times New Roman" w:cs="Times New Roman"/>
          <w:sz w:val="26"/>
          <w:szCs w:val="26"/>
        </w:rPr>
        <w:t>наукоемкости</w:t>
      </w:r>
      <w:proofErr w:type="spellEnd"/>
      <w:r w:rsidRPr="00650440">
        <w:rPr>
          <w:rFonts w:ascii="Times New Roman" w:hAnsi="Times New Roman" w:cs="Times New Roman"/>
          <w:sz w:val="26"/>
          <w:szCs w:val="26"/>
        </w:rPr>
        <w:t xml:space="preserve"> и сложности таблица может быть дополнена столбцами </w:t>
      </w:r>
      <w:r w:rsidR="001A70CB">
        <w:rPr>
          <w:rFonts w:ascii="Times New Roman" w:hAnsi="Times New Roman" w:cs="Times New Roman"/>
          <w:sz w:val="26"/>
          <w:szCs w:val="26"/>
        </w:rPr>
        <w:t>«</w:t>
      </w:r>
      <w:r w:rsidRPr="00650440">
        <w:rPr>
          <w:rFonts w:ascii="Times New Roman" w:hAnsi="Times New Roman" w:cs="Times New Roman"/>
          <w:sz w:val="26"/>
          <w:szCs w:val="26"/>
        </w:rPr>
        <w:t>Практический опыт</w:t>
      </w:r>
      <w:r w:rsidR="001A70CB">
        <w:rPr>
          <w:rFonts w:ascii="Times New Roman" w:hAnsi="Times New Roman" w:cs="Times New Roman"/>
          <w:sz w:val="26"/>
          <w:szCs w:val="26"/>
        </w:rPr>
        <w:t>» (столбец 3), «</w:t>
      </w:r>
      <w:r w:rsidRPr="00650440">
        <w:rPr>
          <w:rFonts w:ascii="Times New Roman" w:hAnsi="Times New Roman" w:cs="Times New Roman"/>
          <w:sz w:val="26"/>
          <w:szCs w:val="26"/>
        </w:rPr>
        <w:t>Умения</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w:t>
      </w:r>
      <w:r w:rsidR="001A70CB">
        <w:rPr>
          <w:rFonts w:ascii="Times New Roman" w:hAnsi="Times New Roman" w:cs="Times New Roman"/>
          <w:sz w:val="26"/>
          <w:szCs w:val="26"/>
        </w:rPr>
        <w:br/>
      </w:r>
      <w:r w:rsidRPr="00650440">
        <w:rPr>
          <w:rFonts w:ascii="Times New Roman" w:hAnsi="Times New Roman" w:cs="Times New Roman"/>
          <w:sz w:val="26"/>
          <w:szCs w:val="26"/>
        </w:rPr>
        <w:t xml:space="preserve">(столбец 4), </w:t>
      </w:r>
      <w:r w:rsidR="001A70CB">
        <w:rPr>
          <w:rFonts w:ascii="Times New Roman" w:hAnsi="Times New Roman" w:cs="Times New Roman"/>
          <w:sz w:val="26"/>
          <w:szCs w:val="26"/>
        </w:rPr>
        <w:t>«</w:t>
      </w:r>
      <w:r w:rsidRPr="00650440">
        <w:rPr>
          <w:rFonts w:ascii="Times New Roman" w:hAnsi="Times New Roman" w:cs="Times New Roman"/>
          <w:sz w:val="26"/>
          <w:szCs w:val="26"/>
        </w:rPr>
        <w:t>Знания</w:t>
      </w:r>
      <w:r w:rsidR="001A70CB">
        <w:rPr>
          <w:rFonts w:ascii="Times New Roman" w:hAnsi="Times New Roman" w:cs="Times New Roman"/>
          <w:sz w:val="26"/>
          <w:szCs w:val="26"/>
        </w:rPr>
        <w:t>»</w:t>
      </w:r>
      <w:r w:rsidRPr="00650440">
        <w:rPr>
          <w:rFonts w:ascii="Times New Roman" w:hAnsi="Times New Roman" w:cs="Times New Roman"/>
          <w:sz w:val="26"/>
          <w:szCs w:val="26"/>
        </w:rPr>
        <w:t xml:space="preserve">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604077" w:rsidRDefault="00604077" w:rsidP="007D10CF">
      <w:pPr>
        <w:pStyle w:val="ConsPlusNormal"/>
        <w:jc w:val="right"/>
        <w:rPr>
          <w:rFonts w:ascii="Times New Roman" w:hAnsi="Times New Roman" w:cs="Times New Roman"/>
          <w:sz w:val="26"/>
          <w:szCs w:val="26"/>
        </w:rPr>
      </w:pPr>
    </w:p>
    <w:p w:rsidR="007D10CF" w:rsidRPr="00650440" w:rsidRDefault="007D10CF" w:rsidP="00604077">
      <w:pPr>
        <w:pStyle w:val="ConsPlusNormal"/>
        <w:spacing w:line="228" w:lineRule="auto"/>
        <w:jc w:val="right"/>
        <w:rPr>
          <w:rFonts w:ascii="Times New Roman" w:hAnsi="Times New Roman" w:cs="Times New Roman"/>
          <w:sz w:val="26"/>
          <w:szCs w:val="26"/>
        </w:rPr>
      </w:pPr>
      <w:r w:rsidRPr="00650440">
        <w:rPr>
          <w:rFonts w:ascii="Times New Roman" w:hAnsi="Times New Roman" w:cs="Times New Roman"/>
          <w:sz w:val="26"/>
          <w:szCs w:val="26"/>
        </w:rPr>
        <w:lastRenderedPageBreak/>
        <w:t>Таблица 6</w:t>
      </w:r>
    </w:p>
    <w:p w:rsidR="007D10CF" w:rsidRPr="00650440" w:rsidRDefault="007D10CF" w:rsidP="00604077">
      <w:pPr>
        <w:pStyle w:val="ConsPlusNormal"/>
        <w:spacing w:line="228" w:lineRule="auto"/>
        <w:jc w:val="both"/>
        <w:rPr>
          <w:rFonts w:ascii="Times New Roman" w:hAnsi="Times New Roman" w:cs="Times New Roman"/>
          <w:sz w:val="26"/>
          <w:szCs w:val="26"/>
        </w:rPr>
      </w:pPr>
    </w:p>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ОПРЕДЕЛЕНИЕ РЕЗУЛЬТАТОВ ОСВОЕНИЯ ПРОГРАММ ПРОФЕССИОНАЛЬНОГО</w:t>
      </w:r>
    </w:p>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ОБУЧЕНИЯ НА ОСНОВЕ ПРОФЕССИОНАЛЬНОГО СТАНДАРТА</w:t>
      </w:r>
    </w:p>
    <w:p w:rsidR="007D10CF" w:rsidRPr="00650440" w:rsidRDefault="007D10CF" w:rsidP="00604077">
      <w:pPr>
        <w:pStyle w:val="ConsPlusNormal"/>
        <w:spacing w:line="228" w:lineRule="auto"/>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6607"/>
      </w:tblGrid>
      <w:tr w:rsidR="007D10CF" w:rsidRPr="00650440" w:rsidTr="001A70CB">
        <w:tc>
          <w:tcPr>
            <w:tcW w:w="3458"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Профессиональный стандарт</w:t>
            </w:r>
          </w:p>
        </w:tc>
        <w:tc>
          <w:tcPr>
            <w:tcW w:w="6607"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Программа профессионального обучения</w:t>
            </w:r>
          </w:p>
        </w:tc>
      </w:tr>
      <w:tr w:rsidR="007D10CF" w:rsidRPr="00650440" w:rsidTr="001A70CB">
        <w:tc>
          <w:tcPr>
            <w:tcW w:w="3458"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Вид профессиональной деятельности (ВПД)</w:t>
            </w:r>
          </w:p>
        </w:tc>
        <w:tc>
          <w:tcPr>
            <w:tcW w:w="6607"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освоение ВПД, как правило, связано с рядом преемственных программ профессионального обучения</w:t>
            </w:r>
          </w:p>
        </w:tc>
      </w:tr>
      <w:tr w:rsidR="007D10CF" w:rsidRPr="00650440" w:rsidTr="001A70CB">
        <w:tc>
          <w:tcPr>
            <w:tcW w:w="3458"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Обобщенная трудовая функция</w:t>
            </w:r>
          </w:p>
        </w:tc>
        <w:tc>
          <w:tcPr>
            <w:tcW w:w="6607"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как правило, соответствует профессии в целом или виду деятельности, входящему в ее состав</w:t>
            </w:r>
          </w:p>
        </w:tc>
      </w:tr>
      <w:tr w:rsidR="007D10CF" w:rsidRPr="00650440" w:rsidTr="001A70CB">
        <w:tc>
          <w:tcPr>
            <w:tcW w:w="3458"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Трудовая функция</w:t>
            </w:r>
          </w:p>
        </w:tc>
        <w:tc>
          <w:tcPr>
            <w:tcW w:w="6607"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как правило, соответствует профессиональной компетенции</w:t>
            </w:r>
          </w:p>
        </w:tc>
      </w:tr>
      <w:tr w:rsidR="007D10CF" w:rsidRPr="00650440" w:rsidTr="001A70CB">
        <w:tc>
          <w:tcPr>
            <w:tcW w:w="3458"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Трудовое действие</w:t>
            </w:r>
          </w:p>
        </w:tc>
        <w:tc>
          <w:tcPr>
            <w:tcW w:w="6607"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основа описания практического опыта</w:t>
            </w:r>
          </w:p>
        </w:tc>
      </w:tr>
      <w:tr w:rsidR="007D10CF" w:rsidRPr="00650440" w:rsidTr="001A70CB">
        <w:tc>
          <w:tcPr>
            <w:tcW w:w="3458"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Умение</w:t>
            </w:r>
          </w:p>
        </w:tc>
        <w:tc>
          <w:tcPr>
            <w:tcW w:w="6607"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основа определения перечня умений</w:t>
            </w:r>
          </w:p>
        </w:tc>
      </w:tr>
      <w:tr w:rsidR="007D10CF" w:rsidRPr="00650440" w:rsidTr="001A70CB">
        <w:tc>
          <w:tcPr>
            <w:tcW w:w="3458"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Знание</w:t>
            </w:r>
          </w:p>
        </w:tc>
        <w:tc>
          <w:tcPr>
            <w:tcW w:w="6607"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основа определения перечня знаний</w:t>
            </w:r>
          </w:p>
        </w:tc>
      </w:tr>
    </w:tbl>
    <w:p w:rsidR="007D10CF" w:rsidRPr="00650440" w:rsidRDefault="007D10CF" w:rsidP="00604077">
      <w:pPr>
        <w:pStyle w:val="ConsPlusNormal"/>
        <w:spacing w:line="228" w:lineRule="auto"/>
        <w:jc w:val="both"/>
        <w:rPr>
          <w:rFonts w:ascii="Times New Roman" w:hAnsi="Times New Roman" w:cs="Times New Roman"/>
          <w:sz w:val="26"/>
          <w:szCs w:val="26"/>
        </w:rPr>
      </w:pPr>
    </w:p>
    <w:p w:rsidR="007D10CF" w:rsidRPr="00650440" w:rsidRDefault="007D10CF" w:rsidP="00604077">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При формировании результатов освоения программ профессионального обучения - 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7D10CF" w:rsidRPr="00650440" w:rsidRDefault="007D10CF" w:rsidP="00604077">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Формирование результатов освоения дополнительных профессиональных программ.</w:t>
      </w:r>
    </w:p>
    <w:p w:rsidR="007D10CF" w:rsidRPr="00650440" w:rsidRDefault="007D10CF" w:rsidP="00604077">
      <w:pPr>
        <w:pStyle w:val="ConsPlusNormal"/>
        <w:spacing w:line="228" w:lineRule="auto"/>
        <w:ind w:firstLine="540"/>
        <w:jc w:val="both"/>
        <w:rPr>
          <w:rFonts w:ascii="Times New Roman" w:hAnsi="Times New Roman" w:cs="Times New Roman"/>
          <w:sz w:val="26"/>
          <w:szCs w:val="26"/>
        </w:rPr>
      </w:pPr>
      <w:r w:rsidRPr="00650440">
        <w:rPr>
          <w:rFonts w:ascii="Times New Roman" w:hAnsi="Times New Roman" w:cs="Times New Roman"/>
          <w:sz w:val="26"/>
          <w:szCs w:val="26"/>
        </w:rPr>
        <w:t>В таблице результатов освоения программы профессиональной переподготовки в соответствии с требованиями к таким программам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w:t>
      </w:r>
    </w:p>
    <w:p w:rsidR="007D10CF" w:rsidRPr="00650440" w:rsidRDefault="007D10CF" w:rsidP="00604077">
      <w:pPr>
        <w:pStyle w:val="ConsPlusNormal"/>
        <w:spacing w:line="228" w:lineRule="auto"/>
        <w:jc w:val="right"/>
        <w:rPr>
          <w:rFonts w:ascii="Times New Roman" w:hAnsi="Times New Roman" w:cs="Times New Roman"/>
          <w:sz w:val="26"/>
          <w:szCs w:val="26"/>
        </w:rPr>
      </w:pPr>
      <w:r w:rsidRPr="00650440">
        <w:rPr>
          <w:rFonts w:ascii="Times New Roman" w:hAnsi="Times New Roman" w:cs="Times New Roman"/>
          <w:sz w:val="26"/>
          <w:szCs w:val="26"/>
        </w:rPr>
        <w:t>Таблица 7</w:t>
      </w:r>
    </w:p>
    <w:p w:rsidR="007D10CF" w:rsidRPr="00650440" w:rsidRDefault="007D10CF" w:rsidP="00604077">
      <w:pPr>
        <w:pStyle w:val="ConsPlusNormal"/>
        <w:spacing w:line="228" w:lineRule="auto"/>
        <w:jc w:val="both"/>
        <w:rPr>
          <w:rFonts w:ascii="Times New Roman" w:hAnsi="Times New Roman" w:cs="Times New Roman"/>
          <w:sz w:val="26"/>
          <w:szCs w:val="26"/>
        </w:rPr>
      </w:pPr>
    </w:p>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РЕЗУЛЬТАТЫ ОСВОЕНИЯ ПРОГРАММЫ ПРОФЕССИОНАЛЬНОЙ</w:t>
      </w:r>
      <w:r w:rsidR="00604077">
        <w:rPr>
          <w:rFonts w:ascii="Times New Roman" w:hAnsi="Times New Roman" w:cs="Times New Roman"/>
          <w:sz w:val="26"/>
          <w:szCs w:val="26"/>
        </w:rPr>
        <w:t xml:space="preserve"> </w:t>
      </w:r>
      <w:r w:rsidRPr="00650440">
        <w:rPr>
          <w:rFonts w:ascii="Times New Roman" w:hAnsi="Times New Roman" w:cs="Times New Roman"/>
          <w:sz w:val="26"/>
          <w:szCs w:val="26"/>
        </w:rPr>
        <w:t>ПЕРЕПОДГОТОВКИ</w:t>
      </w:r>
    </w:p>
    <w:p w:rsidR="007D10CF" w:rsidRPr="00650440" w:rsidRDefault="007D10CF" w:rsidP="00604077">
      <w:pPr>
        <w:pStyle w:val="ConsPlusNormal"/>
        <w:spacing w:line="228" w:lineRule="auto"/>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4111"/>
        <w:gridCol w:w="1955"/>
        <w:gridCol w:w="1164"/>
        <w:gridCol w:w="1134"/>
      </w:tblGrid>
      <w:tr w:rsidR="007D10CF" w:rsidRPr="00650440" w:rsidTr="00604077">
        <w:tc>
          <w:tcPr>
            <w:tcW w:w="1701"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Виды деятельности</w:t>
            </w:r>
          </w:p>
        </w:tc>
        <w:tc>
          <w:tcPr>
            <w:tcW w:w="4111"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 xml:space="preserve">Профессиональные компетенции или трудовые функции </w:t>
            </w:r>
            <w:hyperlink w:anchor="Par276" w:tooltip="&lt;9&gt; В столбце указываются трудовые функции, или новые компетенции, или компетенции, подлежащие совершенствованию." w:history="1">
              <w:r w:rsidRPr="00650440">
                <w:rPr>
                  <w:rFonts w:ascii="Times New Roman" w:hAnsi="Times New Roman" w:cs="Times New Roman"/>
                  <w:color w:val="0000FF"/>
                  <w:sz w:val="26"/>
                  <w:szCs w:val="26"/>
                </w:rPr>
                <w:t>&lt;9&gt;</w:t>
              </w:r>
            </w:hyperlink>
          </w:p>
        </w:tc>
        <w:tc>
          <w:tcPr>
            <w:tcW w:w="1955"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Практический опыт</w:t>
            </w:r>
          </w:p>
        </w:tc>
        <w:tc>
          <w:tcPr>
            <w:tcW w:w="116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Умения</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Знания</w:t>
            </w:r>
          </w:p>
        </w:tc>
      </w:tr>
      <w:tr w:rsidR="007D10CF" w:rsidRPr="00650440" w:rsidTr="00604077">
        <w:tc>
          <w:tcPr>
            <w:tcW w:w="1701"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ВД 1 ....</w:t>
            </w:r>
          </w:p>
        </w:tc>
        <w:tc>
          <w:tcPr>
            <w:tcW w:w="4111"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1.1. ...</w:t>
            </w:r>
          </w:p>
        </w:tc>
        <w:tc>
          <w:tcPr>
            <w:tcW w:w="1955"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6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r>
      <w:tr w:rsidR="007D10CF" w:rsidRPr="00650440" w:rsidTr="00604077">
        <w:tc>
          <w:tcPr>
            <w:tcW w:w="1701" w:type="dxa"/>
            <w:vMerge/>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604077">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1.n. ...</w:t>
            </w:r>
          </w:p>
        </w:tc>
        <w:tc>
          <w:tcPr>
            <w:tcW w:w="1955"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6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r>
      <w:tr w:rsidR="007D10CF" w:rsidRPr="00650440" w:rsidTr="00604077">
        <w:tc>
          <w:tcPr>
            <w:tcW w:w="1701"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ВД n ...</w:t>
            </w:r>
          </w:p>
        </w:tc>
        <w:tc>
          <w:tcPr>
            <w:tcW w:w="4111"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604077">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n.1. ...</w:t>
            </w:r>
          </w:p>
        </w:tc>
        <w:tc>
          <w:tcPr>
            <w:tcW w:w="1955"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6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r>
      <w:tr w:rsidR="007D10CF" w:rsidRPr="00650440" w:rsidTr="00604077">
        <w:tc>
          <w:tcPr>
            <w:tcW w:w="1701" w:type="dxa"/>
            <w:vMerge/>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604077">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 xml:space="preserve">ПК </w:t>
            </w:r>
            <w:proofErr w:type="spellStart"/>
            <w:r w:rsidRPr="00650440">
              <w:rPr>
                <w:rFonts w:ascii="Times New Roman" w:hAnsi="Times New Roman" w:cs="Times New Roman"/>
                <w:sz w:val="26"/>
                <w:szCs w:val="26"/>
              </w:rPr>
              <w:t>n.n</w:t>
            </w:r>
            <w:proofErr w:type="spellEnd"/>
            <w:r w:rsidRPr="00650440">
              <w:rPr>
                <w:rFonts w:ascii="Times New Roman" w:hAnsi="Times New Roman" w:cs="Times New Roman"/>
                <w:sz w:val="26"/>
                <w:szCs w:val="26"/>
              </w:rPr>
              <w:t>. ...</w:t>
            </w:r>
          </w:p>
        </w:tc>
        <w:tc>
          <w:tcPr>
            <w:tcW w:w="1955"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6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p>
        </w:tc>
      </w:tr>
      <w:tr w:rsidR="007D10CF" w:rsidRPr="00650440" w:rsidTr="00604077">
        <w:tc>
          <w:tcPr>
            <w:tcW w:w="10065" w:type="dxa"/>
            <w:gridSpan w:val="5"/>
            <w:tcBorders>
              <w:top w:val="single" w:sz="4" w:space="0" w:color="auto"/>
              <w:left w:val="single" w:sz="4" w:space="0" w:color="auto"/>
              <w:bottom w:val="single" w:sz="4" w:space="0" w:color="auto"/>
              <w:right w:val="single" w:sz="4" w:space="0" w:color="auto"/>
            </w:tcBorders>
          </w:tcPr>
          <w:p w:rsidR="007D10CF" w:rsidRPr="00650440" w:rsidRDefault="007D10CF" w:rsidP="00604077">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Общепрофессиональные компетенции (ОПК) и (или) общие (общекультурные) компетенции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 xml:space="preserve">) или универсальные компетенции (УК) </w:t>
            </w:r>
            <w:hyperlink w:anchor="Par277" w:tooltip="&lt;10&gt; Здесь и далее тот или иной термин используется при необходимости." w:history="1">
              <w:r w:rsidRPr="00650440">
                <w:rPr>
                  <w:rFonts w:ascii="Times New Roman" w:hAnsi="Times New Roman" w:cs="Times New Roman"/>
                  <w:color w:val="0000FF"/>
                  <w:sz w:val="26"/>
                  <w:szCs w:val="26"/>
                </w:rPr>
                <w:t>&lt;10&gt;</w:t>
              </w:r>
            </w:hyperlink>
          </w:p>
        </w:tc>
      </w:tr>
    </w:tbl>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w:t>
      </w:r>
    </w:p>
    <w:p w:rsidR="007D10CF" w:rsidRPr="00650440" w:rsidRDefault="007D10CF" w:rsidP="007D10CF">
      <w:pPr>
        <w:pStyle w:val="ConsPlusNormal"/>
        <w:ind w:firstLine="540"/>
        <w:jc w:val="both"/>
        <w:rPr>
          <w:rFonts w:ascii="Times New Roman" w:hAnsi="Times New Roman" w:cs="Times New Roman"/>
          <w:sz w:val="26"/>
          <w:szCs w:val="26"/>
        </w:rPr>
      </w:pPr>
      <w:bookmarkStart w:id="2" w:name="Par276"/>
      <w:bookmarkEnd w:id="2"/>
      <w:r w:rsidRPr="00650440">
        <w:rPr>
          <w:rFonts w:ascii="Times New Roman" w:hAnsi="Times New Roman" w:cs="Times New Roman"/>
          <w:sz w:val="26"/>
          <w:szCs w:val="26"/>
        </w:rPr>
        <w:t>&lt;9</w:t>
      </w:r>
      <w:proofErr w:type="gramStart"/>
      <w:r w:rsidRPr="00650440">
        <w:rPr>
          <w:rFonts w:ascii="Times New Roman" w:hAnsi="Times New Roman" w:cs="Times New Roman"/>
          <w:sz w:val="26"/>
          <w:szCs w:val="26"/>
        </w:rPr>
        <w:t>&gt; В</w:t>
      </w:r>
      <w:proofErr w:type="gramEnd"/>
      <w:r w:rsidRPr="00650440">
        <w:rPr>
          <w:rFonts w:ascii="Times New Roman" w:hAnsi="Times New Roman" w:cs="Times New Roman"/>
          <w:sz w:val="26"/>
          <w:szCs w:val="26"/>
        </w:rPr>
        <w:t xml:space="preserve"> столбце указываются трудовые функции, или новые компетенции, или компетенции, подлежащие совершенствованию.</w:t>
      </w:r>
    </w:p>
    <w:p w:rsidR="007D10CF" w:rsidRPr="00650440" w:rsidRDefault="007D10CF" w:rsidP="007D10CF">
      <w:pPr>
        <w:pStyle w:val="ConsPlusNormal"/>
        <w:ind w:firstLine="540"/>
        <w:jc w:val="both"/>
        <w:rPr>
          <w:rFonts w:ascii="Times New Roman" w:hAnsi="Times New Roman" w:cs="Times New Roman"/>
          <w:sz w:val="26"/>
          <w:szCs w:val="26"/>
        </w:rPr>
      </w:pPr>
      <w:bookmarkStart w:id="3" w:name="Par277"/>
      <w:bookmarkEnd w:id="3"/>
      <w:r w:rsidRPr="00650440">
        <w:rPr>
          <w:rFonts w:ascii="Times New Roman" w:hAnsi="Times New Roman" w:cs="Times New Roman"/>
          <w:sz w:val="26"/>
          <w:szCs w:val="26"/>
        </w:rPr>
        <w:t>&lt;10</w:t>
      </w:r>
      <w:proofErr w:type="gramStart"/>
      <w:r w:rsidRPr="00650440">
        <w:rPr>
          <w:rFonts w:ascii="Times New Roman" w:hAnsi="Times New Roman" w:cs="Times New Roman"/>
          <w:sz w:val="26"/>
          <w:szCs w:val="26"/>
        </w:rPr>
        <w:t>&gt; З</w:t>
      </w:r>
      <w:proofErr w:type="gramEnd"/>
      <w:r w:rsidRPr="00650440">
        <w:rPr>
          <w:rFonts w:ascii="Times New Roman" w:hAnsi="Times New Roman" w:cs="Times New Roman"/>
          <w:sz w:val="26"/>
          <w:szCs w:val="26"/>
        </w:rPr>
        <w:t>десь и далее тот или иной термин используется при необходимости.</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таблице </w:t>
      </w:r>
      <w:proofErr w:type="gramStart"/>
      <w:r w:rsidRPr="00650440">
        <w:rPr>
          <w:rFonts w:ascii="Times New Roman" w:hAnsi="Times New Roman" w:cs="Times New Roman"/>
          <w:sz w:val="26"/>
          <w:szCs w:val="26"/>
        </w:rPr>
        <w:t>результатов освоения программы повышения квалификации</w:t>
      </w:r>
      <w:proofErr w:type="gramEnd"/>
      <w:r w:rsidRPr="00650440">
        <w:rPr>
          <w:rFonts w:ascii="Times New Roman" w:hAnsi="Times New Roman" w:cs="Times New Roman"/>
          <w:sz w:val="26"/>
          <w:szCs w:val="26"/>
        </w:rPr>
        <w:t xml:space="preserve"> в соответствии с требованиями к таким программам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Таблица 8</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РЕЗУЛЬТАТЫ ОСВОЕНИЯ ПРОГРАММЫ ПОВЫШЕНИЯ КВАЛИФИКАЦИИ</w:t>
      </w:r>
    </w:p>
    <w:p w:rsidR="007D10CF" w:rsidRPr="00650440" w:rsidRDefault="007D10CF" w:rsidP="007D10CF">
      <w:pPr>
        <w:pStyle w:val="ConsPlusNormal"/>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494"/>
        <w:gridCol w:w="2438"/>
        <w:gridCol w:w="1134"/>
        <w:gridCol w:w="1561"/>
      </w:tblGrid>
      <w:tr w:rsidR="007D10CF" w:rsidRPr="00650440" w:rsidTr="00604077">
        <w:tc>
          <w:tcPr>
            <w:tcW w:w="10065" w:type="dxa"/>
            <w:gridSpan w:val="5"/>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Имеющаяся квалификация (требования к слушателям): ___________________________</w:t>
            </w:r>
          </w:p>
        </w:tc>
      </w:tr>
      <w:tr w:rsidR="007D10CF" w:rsidRPr="00650440" w:rsidTr="00604077">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Виды деятельности</w:t>
            </w:r>
          </w:p>
        </w:tc>
        <w:tc>
          <w:tcPr>
            <w:tcW w:w="249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Профессиональные компетенции</w:t>
            </w:r>
          </w:p>
        </w:tc>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Практический опыт</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Умения</w:t>
            </w:r>
          </w:p>
        </w:tc>
        <w:tc>
          <w:tcPr>
            <w:tcW w:w="1561"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Знания</w:t>
            </w:r>
          </w:p>
        </w:tc>
      </w:tr>
      <w:tr w:rsidR="007D10CF" w:rsidRPr="00650440" w:rsidTr="00604077">
        <w:tc>
          <w:tcPr>
            <w:tcW w:w="2438"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ВД 1 ....</w:t>
            </w:r>
          </w:p>
        </w:tc>
        <w:tc>
          <w:tcPr>
            <w:tcW w:w="249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ПК 1.1. ...</w:t>
            </w:r>
          </w:p>
        </w:tc>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604077">
        <w:tc>
          <w:tcPr>
            <w:tcW w:w="2438" w:type="dxa"/>
            <w:vMerge/>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p>
        </w:tc>
        <w:tc>
          <w:tcPr>
            <w:tcW w:w="2494"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ПК 1.n. ...</w:t>
            </w:r>
          </w:p>
        </w:tc>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604077">
        <w:tc>
          <w:tcPr>
            <w:tcW w:w="2438"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ВД n ...</w:t>
            </w:r>
          </w:p>
        </w:tc>
        <w:tc>
          <w:tcPr>
            <w:tcW w:w="2494"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ПК n.1. ...</w:t>
            </w:r>
          </w:p>
        </w:tc>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604077">
        <w:tc>
          <w:tcPr>
            <w:tcW w:w="2438" w:type="dxa"/>
            <w:vMerge/>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both"/>
              <w:rPr>
                <w:rFonts w:ascii="Times New Roman" w:hAnsi="Times New Roman" w:cs="Times New Roman"/>
                <w:sz w:val="26"/>
                <w:szCs w:val="26"/>
              </w:rPr>
            </w:pPr>
          </w:p>
        </w:tc>
        <w:tc>
          <w:tcPr>
            <w:tcW w:w="2494"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ПК </w:t>
            </w:r>
            <w:proofErr w:type="spellStart"/>
            <w:r w:rsidRPr="00650440">
              <w:rPr>
                <w:rFonts w:ascii="Times New Roman" w:hAnsi="Times New Roman" w:cs="Times New Roman"/>
                <w:sz w:val="26"/>
                <w:szCs w:val="26"/>
              </w:rPr>
              <w:t>n.n</w:t>
            </w:r>
            <w:proofErr w:type="spellEnd"/>
            <w:r w:rsidRPr="00650440">
              <w:rPr>
                <w:rFonts w:ascii="Times New Roman" w:hAnsi="Times New Roman" w:cs="Times New Roman"/>
                <w:sz w:val="26"/>
                <w:szCs w:val="26"/>
              </w:rPr>
              <w:t>. ...</w:t>
            </w:r>
          </w:p>
        </w:tc>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604077">
        <w:tc>
          <w:tcPr>
            <w:tcW w:w="10065" w:type="dxa"/>
            <w:gridSpan w:val="5"/>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Общие компетенции (при наличии) ___________________________________________</w:t>
            </w: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 xml:space="preserve">ШАГ 5. Разработка процедур и средств оценки результатов </w:t>
      </w:r>
      <w:proofErr w:type="gramStart"/>
      <w:r w:rsidRPr="00650440">
        <w:rPr>
          <w:rFonts w:ascii="Times New Roman" w:hAnsi="Times New Roman" w:cs="Times New Roman"/>
          <w:sz w:val="26"/>
          <w:szCs w:val="26"/>
        </w:rPr>
        <w:t>обучения по программе</w:t>
      </w:r>
      <w:proofErr w:type="gramEnd"/>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Существуют следующие особенности оценки квалификации: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оценка квалификации, как правило, осуществляется в несколько этапов: любая профессиональная деятельность представляет собой сложный процесс, и оценить </w:t>
      </w:r>
      <w:r w:rsidRPr="00650440">
        <w:rPr>
          <w:rFonts w:ascii="Times New Roman" w:hAnsi="Times New Roman" w:cs="Times New Roman"/>
          <w:sz w:val="26"/>
          <w:szCs w:val="26"/>
        </w:rPr>
        <w:lastRenderedPageBreak/>
        <w:t>квалификацию одномоментно и за короткий период времени чаще всего невозможно.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Объективность оценки квалификации может быть достигнута за счет ее проведения независимыми экспертами на основании четко сформулированных (</w:t>
      </w:r>
      <w:proofErr w:type="spellStart"/>
      <w:r w:rsidRPr="00650440">
        <w:rPr>
          <w:rFonts w:ascii="Times New Roman" w:hAnsi="Times New Roman" w:cs="Times New Roman"/>
          <w:sz w:val="26"/>
          <w:szCs w:val="26"/>
        </w:rPr>
        <w:t>диагностичных</w:t>
      </w:r>
      <w:proofErr w:type="spellEnd"/>
      <w:r w:rsidRPr="00650440">
        <w:rPr>
          <w:rFonts w:ascii="Times New Roman" w:hAnsi="Times New Roman" w:cs="Times New Roman"/>
          <w:sz w:val="26"/>
          <w:szCs w:val="26"/>
        </w:rPr>
        <w:t>) показателей и критериев, значимых для качества выполнения профессиональной деятельности, а также стандартизации условий и процедуры оценки.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Организация оценки квалификации при освоении образовательных программ.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освоении профессиональных образовательных программ оценка квалификации может проводиться в рамках промежуточной и (или) итоговой аттестации.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соответствии с Федеральным законом </w:t>
      </w:r>
      <w:r w:rsidR="00604077">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604077">
        <w:rPr>
          <w:rFonts w:ascii="Times New Roman" w:hAnsi="Times New Roman" w:cs="Times New Roman"/>
          <w:sz w:val="26"/>
          <w:szCs w:val="26"/>
        </w:rPr>
        <w:t>»</w:t>
      </w:r>
      <w:r w:rsidRPr="00650440">
        <w:rPr>
          <w:rFonts w:ascii="Times New Roman" w:hAnsi="Times New Roman" w:cs="Times New Roman"/>
          <w:sz w:val="26"/>
          <w:szCs w:val="26"/>
        </w:rPr>
        <w:t xml:space="preserve">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(часть 5 статьи 59).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(часть 3 пункта 10 статьи 28).</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Организация оценки квалификации при освоении программ профессионального обучения.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Профессиональное обучение завершается итоговой аттестацией в форме квалификационного экзамена (часть 1 статьи 74).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(часть 3 статьи 74).</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Организация оценки квалификации при освоении программ СПО.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освоении программ СПО оценка профессиональной квалификации проводится на 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фонды оценочных сре</w:t>
      </w:r>
      <w:proofErr w:type="gramStart"/>
      <w:r w:rsidRPr="00650440">
        <w:rPr>
          <w:rFonts w:ascii="Times New Roman" w:hAnsi="Times New Roman" w:cs="Times New Roman"/>
          <w:sz w:val="26"/>
          <w:szCs w:val="26"/>
        </w:rPr>
        <w:t>дств дл</w:t>
      </w:r>
      <w:proofErr w:type="gramEnd"/>
      <w:r w:rsidRPr="00650440">
        <w:rPr>
          <w:rFonts w:ascii="Times New Roman" w:hAnsi="Times New Roman" w:cs="Times New Roman"/>
          <w:sz w:val="26"/>
          <w:szCs w:val="26"/>
        </w:rPr>
        <w:t>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w:t>
      </w:r>
      <w:r w:rsidRPr="00650440">
        <w:rPr>
          <w:rFonts w:ascii="Times New Roman" w:hAnsi="Times New Roman" w:cs="Times New Roman"/>
          <w:sz w:val="26"/>
          <w:szCs w:val="26"/>
        </w:rPr>
        <w:lastRenderedPageBreak/>
        <w:t>экзаменационную работу;</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Организация оценки квалификации при освоении дополнительных профессиональных программ.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соответствии с Федеральным законом </w:t>
      </w:r>
      <w:r w:rsidR="00A207D3">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A207D3">
        <w:rPr>
          <w:rFonts w:ascii="Times New Roman" w:hAnsi="Times New Roman" w:cs="Times New Roman"/>
          <w:sz w:val="26"/>
          <w:szCs w:val="26"/>
        </w:rPr>
        <w:t>»</w:t>
      </w:r>
      <w:r w:rsidRPr="00650440">
        <w:rPr>
          <w:rFonts w:ascii="Times New Roman" w:hAnsi="Times New Roman" w:cs="Times New Roman"/>
          <w:sz w:val="26"/>
          <w:szCs w:val="26"/>
        </w:rPr>
        <w:t xml:space="preserve">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6. Последовательность разработки средств оценки квалификации.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Разработка средств оценки квалификации имеет итерационный характер, но в целом соблюдается следующая последовательность этапов.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Этап 1. Выбор предмета оценивания. Предмет оценивания (освоение квалификации) декомпозируется до компетенций. </w:t>
      </w:r>
      <w:proofErr w:type="gramStart"/>
      <w:r w:rsidRPr="00650440">
        <w:rPr>
          <w:rFonts w:ascii="Times New Roman" w:hAnsi="Times New Roman" w:cs="Times New Roman"/>
          <w:sz w:val="26"/>
          <w:szCs w:val="26"/>
        </w:rPr>
        <w:t>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w:t>
      </w:r>
      <w:proofErr w:type="gramEnd"/>
      <w:r w:rsidRPr="00650440">
        <w:rPr>
          <w:rFonts w:ascii="Times New Roman" w:hAnsi="Times New Roman" w:cs="Times New Roman"/>
          <w:sz w:val="26"/>
          <w:szCs w:val="26"/>
        </w:rPr>
        <w:t xml:space="preserve"> Декомпозиция предмета оценивания до умений, знаний возможна в случае, когда этого требует специфика квалификации и (или) необходим допуск к основным квалификационным испытаниям &lt;12&gt;.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&lt;12</w:t>
      </w:r>
      <w:proofErr w:type="gramStart"/>
      <w:r w:rsidRPr="00650440">
        <w:rPr>
          <w:rFonts w:ascii="Times New Roman" w:hAnsi="Times New Roman" w:cs="Times New Roman"/>
          <w:sz w:val="26"/>
          <w:szCs w:val="26"/>
        </w:rPr>
        <w:t>&gt; Н</w:t>
      </w:r>
      <w:proofErr w:type="gramEnd"/>
      <w:r w:rsidRPr="00650440">
        <w:rPr>
          <w:rFonts w:ascii="Times New Roman" w:hAnsi="Times New Roman" w:cs="Times New Roman"/>
          <w:sz w:val="26"/>
          <w:szCs w:val="26"/>
        </w:rPr>
        <w:t>аиболее распространенный и понятный пример - экзамены в автошколе.</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Этап 2. Выбор объекта оценивания. На этом этапе необходимо определить объек</w:t>
      </w:r>
      <w:proofErr w:type="gramStart"/>
      <w:r w:rsidRPr="00650440">
        <w:rPr>
          <w:rFonts w:ascii="Times New Roman" w:hAnsi="Times New Roman" w:cs="Times New Roman"/>
          <w:sz w:val="26"/>
          <w:szCs w:val="26"/>
        </w:rPr>
        <w:t>т(</w:t>
      </w:r>
      <w:proofErr w:type="gramEnd"/>
      <w:r w:rsidRPr="00650440">
        <w:rPr>
          <w:rFonts w:ascii="Times New Roman" w:hAnsi="Times New Roman" w:cs="Times New Roman"/>
          <w:sz w:val="26"/>
          <w:szCs w:val="26"/>
        </w:rPr>
        <w:t>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Процесс оценивается, когда: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необходимо проверить и оценить правильность применения инструментов, оборудования, соблюдение правил техники безопасности и т.д.;</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значим временной фактор (необходим хронометраж);</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продукт (результаты) выполнения трудовых функций имеют отсроченный характер и/или оцениваются сложней, чем процесс.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Продукт деятельности оценивается, когда: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не важно, каким образом получен продукт, какие использованы методы (технологии);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Продукт деятельности может представляться готовым или создаваться </w:t>
      </w:r>
      <w:r w:rsidR="00A207D3">
        <w:rPr>
          <w:rFonts w:ascii="Times New Roman" w:hAnsi="Times New Roman" w:cs="Times New Roman"/>
          <w:sz w:val="26"/>
          <w:szCs w:val="26"/>
        </w:rPr>
        <w:t>«</w:t>
      </w:r>
      <w:r w:rsidRPr="00650440">
        <w:rPr>
          <w:rFonts w:ascii="Times New Roman" w:hAnsi="Times New Roman" w:cs="Times New Roman"/>
          <w:sz w:val="26"/>
          <w:szCs w:val="26"/>
        </w:rPr>
        <w:t>здесь и сейчас</w:t>
      </w:r>
      <w:r w:rsidR="00A207D3">
        <w:rPr>
          <w:rFonts w:ascii="Times New Roman" w:hAnsi="Times New Roman" w:cs="Times New Roman"/>
          <w:sz w:val="26"/>
          <w:szCs w:val="26"/>
        </w:rPr>
        <w:t>»</w:t>
      </w:r>
      <w:r w:rsidRPr="00650440">
        <w:rPr>
          <w:rFonts w:ascii="Times New Roman" w:hAnsi="Times New Roman" w:cs="Times New Roman"/>
          <w:sz w:val="26"/>
          <w:szCs w:val="26"/>
        </w:rPr>
        <w:t>.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7D10CF" w:rsidRPr="00650440" w:rsidRDefault="007D10CF" w:rsidP="007D10CF">
      <w:pPr>
        <w:pStyle w:val="ConsPlusNormal"/>
        <w:ind w:firstLine="540"/>
        <w:jc w:val="both"/>
        <w:rPr>
          <w:rFonts w:ascii="Times New Roman" w:hAnsi="Times New Roman" w:cs="Times New Roman"/>
          <w:sz w:val="26"/>
          <w:szCs w:val="26"/>
        </w:rPr>
      </w:pPr>
      <w:bookmarkStart w:id="4" w:name="Par356"/>
      <w:bookmarkEnd w:id="4"/>
      <w:r w:rsidRPr="00650440">
        <w:rPr>
          <w:rFonts w:ascii="Times New Roman" w:hAnsi="Times New Roman" w:cs="Times New Roman"/>
          <w:sz w:val="26"/>
          <w:szCs w:val="26"/>
        </w:rPr>
        <w:t>Этап 3. Определение ресурсного обеспечения оценивания.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На этом этапе необходимо определить:</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какое время необходимо для выполнения деятельности;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каких условиях (на каком оборудовании, какими материалами и т.д.) должен/может пользоваться экзаменуемый.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Этап 4. Выбор методов и разработка процедуры оценивания.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Методы оценивания достаточно разнообразны: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выполнение практического задания на экзамене, в том числе разработка и защита проекта (модели, подхода, решения и т.п.);</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анализ случая (кейс-</w:t>
      </w:r>
      <w:proofErr w:type="spellStart"/>
      <w:r w:rsidRPr="00650440">
        <w:rPr>
          <w:rFonts w:ascii="Times New Roman" w:hAnsi="Times New Roman" w:cs="Times New Roman"/>
          <w:sz w:val="26"/>
          <w:szCs w:val="26"/>
        </w:rPr>
        <w:t>стади</w:t>
      </w:r>
      <w:proofErr w:type="spellEnd"/>
      <w:r w:rsidRPr="00650440">
        <w:rPr>
          <w:rFonts w:ascii="Times New Roman" w:hAnsi="Times New Roman" w:cs="Times New Roman"/>
          <w:sz w:val="26"/>
          <w:szCs w:val="26"/>
        </w:rPr>
        <w:t>) на экзамене;</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анализ портфолио документов, в том числе резюме (CV) и/или собеседование по документам;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анализ видеозаписи выполнения работ (фрагментов работ) и/или собеседование по работам, защита проекта.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Методы оценивания необходимо выбирать так, чтобы их совокупность обеспечивала соответствие процедуры принципам оценивания (см. п. 6.1). Также важно обеспечить оптимальную ресурсоемкость процедуры (см. </w:t>
      </w:r>
      <w:hyperlink w:anchor="Par356" w:tooltip="Этап 3. Определение ресурсного обеспечения оценивания." w:history="1">
        <w:r w:rsidRPr="007A1FED">
          <w:rPr>
            <w:rFonts w:ascii="Times New Roman" w:hAnsi="Times New Roman" w:cs="Times New Roman"/>
            <w:sz w:val="26"/>
            <w:szCs w:val="26"/>
          </w:rPr>
          <w:t>этап</w:t>
        </w:r>
        <w:r w:rsidRPr="00650440">
          <w:rPr>
            <w:rFonts w:ascii="Times New Roman" w:hAnsi="Times New Roman" w:cs="Times New Roman"/>
            <w:color w:val="0000FF"/>
            <w:sz w:val="26"/>
            <w:szCs w:val="26"/>
          </w:rPr>
          <w:t xml:space="preserve"> 3</w:t>
        </w:r>
      </w:hyperlink>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Таким образом, на данном этапе необходимо: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определить требования к количеству и квалификации экспертов (экзаменаторов);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w:t>
      </w:r>
      <w:proofErr w:type="spellStart"/>
      <w:r w:rsidRPr="00650440">
        <w:rPr>
          <w:rFonts w:ascii="Times New Roman" w:hAnsi="Times New Roman" w:cs="Times New Roman"/>
          <w:sz w:val="26"/>
          <w:szCs w:val="26"/>
        </w:rPr>
        <w:t>т.п</w:t>
      </w:r>
      <w:proofErr w:type="spellEnd"/>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Этап 5. Определение показателей и критериев оценки.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Показатели отвечают на вопрос, что является свидетельством качества объекта оценивания.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Критерии - признаки, на основании которых проводится оценка показателя. Критерии позволяют дать бинарную оценку этому показателю, однозначно ответить: </w:t>
      </w:r>
      <w:r w:rsidR="007A1FED">
        <w:rPr>
          <w:rFonts w:ascii="Times New Roman" w:hAnsi="Times New Roman" w:cs="Times New Roman"/>
          <w:sz w:val="26"/>
          <w:szCs w:val="26"/>
        </w:rPr>
        <w:t>«</w:t>
      </w:r>
      <w:r w:rsidRPr="00650440">
        <w:rPr>
          <w:rFonts w:ascii="Times New Roman" w:hAnsi="Times New Roman" w:cs="Times New Roman"/>
          <w:sz w:val="26"/>
          <w:szCs w:val="26"/>
        </w:rPr>
        <w:t xml:space="preserve">да </w:t>
      </w:r>
      <w:r w:rsidR="007A1FED">
        <w:rPr>
          <w:rFonts w:ascii="Times New Roman" w:hAnsi="Times New Roman" w:cs="Times New Roman"/>
          <w:sz w:val="26"/>
          <w:szCs w:val="26"/>
        </w:rPr>
        <w:t>–</w:t>
      </w:r>
      <w:r w:rsidRPr="00650440">
        <w:rPr>
          <w:rFonts w:ascii="Times New Roman" w:hAnsi="Times New Roman" w:cs="Times New Roman"/>
          <w:sz w:val="26"/>
          <w:szCs w:val="26"/>
        </w:rPr>
        <w:t xml:space="preserve"> нет</w:t>
      </w:r>
      <w:r w:rsidR="007A1FED">
        <w:rPr>
          <w:rFonts w:ascii="Times New Roman" w:hAnsi="Times New Roman" w:cs="Times New Roman"/>
          <w:sz w:val="26"/>
          <w:szCs w:val="26"/>
        </w:rPr>
        <w:t>»</w:t>
      </w:r>
      <w:r w:rsidRPr="00650440">
        <w:rPr>
          <w:rFonts w:ascii="Times New Roman" w:hAnsi="Times New Roman" w:cs="Times New Roman"/>
          <w:sz w:val="26"/>
          <w:szCs w:val="26"/>
        </w:rPr>
        <w:t xml:space="preserve">, </w:t>
      </w:r>
      <w:r w:rsidR="007A1FED">
        <w:rPr>
          <w:rFonts w:ascii="Times New Roman" w:hAnsi="Times New Roman" w:cs="Times New Roman"/>
          <w:sz w:val="26"/>
          <w:szCs w:val="26"/>
        </w:rPr>
        <w:t>«</w:t>
      </w:r>
      <w:r w:rsidRPr="00650440">
        <w:rPr>
          <w:rFonts w:ascii="Times New Roman" w:hAnsi="Times New Roman" w:cs="Times New Roman"/>
          <w:sz w:val="26"/>
          <w:szCs w:val="26"/>
        </w:rPr>
        <w:t>выполнено - не выполнено</w:t>
      </w:r>
      <w:r w:rsidR="007A1FED">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Показатели и критерии оценки результата: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должны позволять давать достоверную (валидную, надежную) и объективную (независимую от частного мнения или отдельных суждений) оценку;</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показателей и критериев не должно быть много;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формулировки показателей и критериев должны быть понятными не только для экзаменаторов (экспертов), но и для наблюдателей и испытуемых.</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w:t>
      </w:r>
      <w:r w:rsidRPr="00650440">
        <w:rPr>
          <w:rFonts w:ascii="Times New Roman" w:hAnsi="Times New Roman" w:cs="Times New Roman"/>
          <w:sz w:val="26"/>
          <w:szCs w:val="26"/>
        </w:rPr>
        <w:lastRenderedPageBreak/>
        <w:t>перечисленных в профессиональном стандарте.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Этап 6. Формирование типового задания.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Этап 7. Формирование фонда оценочных средств.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6. Формирование структуры и содержания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Определение структуры программы зависит от ее вида. Так, структура программ СПО в целом определяется </w:t>
      </w:r>
      <w:proofErr w:type="gramStart"/>
      <w:r w:rsidRPr="00650440">
        <w:rPr>
          <w:rFonts w:ascii="Times New Roman" w:hAnsi="Times New Roman" w:cs="Times New Roman"/>
          <w:sz w:val="26"/>
          <w:szCs w:val="26"/>
        </w:rPr>
        <w:t>соответствующими</w:t>
      </w:r>
      <w:proofErr w:type="gramEnd"/>
      <w:r w:rsidRPr="00650440">
        <w:rPr>
          <w:rFonts w:ascii="Times New Roman" w:hAnsi="Times New Roman" w:cs="Times New Roman"/>
          <w:sz w:val="26"/>
          <w:szCs w:val="26"/>
        </w:rPr>
        <w:t xml:space="preserve"> ФГОС.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ФГОС СПО фиксируют структуру программы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интегрирующего теоретическое и практическое обучение. Таким образом, в данном случае реализуется модульно-</w:t>
      </w:r>
      <w:proofErr w:type="spellStart"/>
      <w:r w:rsidRPr="00650440">
        <w:rPr>
          <w:rFonts w:ascii="Times New Roman" w:hAnsi="Times New Roman" w:cs="Times New Roman"/>
          <w:sz w:val="26"/>
          <w:szCs w:val="26"/>
        </w:rPr>
        <w:t>компетентностный</w:t>
      </w:r>
      <w:proofErr w:type="spellEnd"/>
      <w:r w:rsidRPr="00650440">
        <w:rPr>
          <w:rFonts w:ascii="Times New Roman" w:hAnsi="Times New Roman" w:cs="Times New Roman"/>
          <w:sz w:val="26"/>
          <w:szCs w:val="26"/>
        </w:rPr>
        <w:t xml:space="preserve"> подход.</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соответствии с Федеральным законом </w:t>
      </w:r>
      <w:r w:rsidR="007A1FED">
        <w:rPr>
          <w:rFonts w:ascii="Times New Roman" w:hAnsi="Times New Roman" w:cs="Times New Roman"/>
          <w:sz w:val="26"/>
          <w:szCs w:val="26"/>
        </w:rPr>
        <w:t>«</w:t>
      </w:r>
      <w:r w:rsidRPr="00650440">
        <w:rPr>
          <w:rFonts w:ascii="Times New Roman" w:hAnsi="Times New Roman" w:cs="Times New Roman"/>
          <w:sz w:val="26"/>
          <w:szCs w:val="26"/>
        </w:rPr>
        <w:t>Об образовании в Российской Федерации</w:t>
      </w:r>
      <w:r w:rsidR="007A1FED">
        <w:rPr>
          <w:rFonts w:ascii="Times New Roman" w:hAnsi="Times New Roman" w:cs="Times New Roman"/>
          <w:sz w:val="26"/>
          <w:szCs w:val="26"/>
        </w:rPr>
        <w:t>»</w:t>
      </w:r>
      <w:r w:rsidRPr="00650440">
        <w:rPr>
          <w:rFonts w:ascii="Times New Roman" w:hAnsi="Times New Roman" w:cs="Times New Roman"/>
          <w:sz w:val="26"/>
          <w:szCs w:val="26"/>
        </w:rPr>
        <w:t xml:space="preserve">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 </w:t>
      </w:r>
      <w:proofErr w:type="gramStart"/>
      <w:r w:rsidRPr="00650440">
        <w:rPr>
          <w:rFonts w:ascii="Times New Roman" w:hAnsi="Times New Roman" w:cs="Times New Roman"/>
          <w:sz w:val="26"/>
          <w:szCs w:val="26"/>
        </w:rPr>
        <w:t>Таким образом, при реализации программ профессионального обучения, программ ВО и ДПО, ориентированных на освоение или совершенствование профессиональной квалификации, может использоваться как модульно-</w:t>
      </w:r>
      <w:proofErr w:type="spellStart"/>
      <w:r w:rsidRPr="00650440">
        <w:rPr>
          <w:rFonts w:ascii="Times New Roman" w:hAnsi="Times New Roman" w:cs="Times New Roman"/>
          <w:sz w:val="26"/>
          <w:szCs w:val="26"/>
        </w:rPr>
        <w:t>компетентностный</w:t>
      </w:r>
      <w:proofErr w:type="spellEnd"/>
      <w:r w:rsidRPr="00650440">
        <w:rPr>
          <w:rFonts w:ascii="Times New Roman" w:hAnsi="Times New Roman" w:cs="Times New Roman"/>
          <w:sz w:val="26"/>
          <w:szCs w:val="26"/>
        </w:rPr>
        <w:t>, так и иной подход к формированию структуры образовательной программы.</w:t>
      </w:r>
      <w:proofErr w:type="gramEnd"/>
    </w:p>
    <w:p w:rsidR="007A1FED" w:rsidRDefault="007A1FED" w:rsidP="007D10CF">
      <w:pPr>
        <w:pStyle w:val="ConsPlusNormal"/>
        <w:ind w:firstLine="540"/>
        <w:jc w:val="both"/>
        <w:rPr>
          <w:rFonts w:ascii="Times New Roman" w:hAnsi="Times New Roman" w:cs="Times New Roman"/>
          <w:sz w:val="26"/>
          <w:szCs w:val="26"/>
        </w:rPr>
      </w:pPr>
    </w:p>
    <w:p w:rsidR="007D10CF"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Разработка программы учебной и производственной практики.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9.</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Содержание практики формируется (дополняется, корректируется) так, чтобы оно обеспечивало формирование всех компетенций.</w:t>
      </w:r>
    </w:p>
    <w:p w:rsidR="007D10CF" w:rsidRDefault="007D10CF" w:rsidP="007D10CF">
      <w:pPr>
        <w:pStyle w:val="ConsPlusNormal"/>
        <w:jc w:val="both"/>
        <w:rPr>
          <w:rFonts w:ascii="Times New Roman" w:hAnsi="Times New Roman" w:cs="Times New Roman"/>
          <w:sz w:val="26"/>
          <w:szCs w:val="26"/>
        </w:rPr>
      </w:pPr>
    </w:p>
    <w:p w:rsidR="007A1FED" w:rsidRDefault="007A1FED" w:rsidP="007D10CF">
      <w:pPr>
        <w:pStyle w:val="ConsPlusNormal"/>
        <w:jc w:val="both"/>
        <w:rPr>
          <w:rFonts w:ascii="Times New Roman" w:hAnsi="Times New Roman" w:cs="Times New Roman"/>
          <w:sz w:val="26"/>
          <w:szCs w:val="26"/>
        </w:rPr>
      </w:pPr>
    </w:p>
    <w:p w:rsidR="007A1FED" w:rsidRPr="00650440" w:rsidRDefault="007A1FED" w:rsidP="007D10CF">
      <w:pPr>
        <w:pStyle w:val="ConsPlusNormal"/>
        <w:jc w:val="both"/>
        <w:rPr>
          <w:rFonts w:ascii="Times New Roman" w:hAnsi="Times New Roman" w:cs="Times New Roman"/>
          <w:sz w:val="26"/>
          <w:szCs w:val="26"/>
        </w:rPr>
      </w:pPr>
    </w:p>
    <w:p w:rsidR="007D10CF" w:rsidRPr="00650440" w:rsidRDefault="007D10CF" w:rsidP="00896250">
      <w:pPr>
        <w:pStyle w:val="ConsPlusNormal"/>
        <w:spacing w:line="192" w:lineRule="auto"/>
        <w:jc w:val="right"/>
        <w:rPr>
          <w:rFonts w:ascii="Times New Roman" w:hAnsi="Times New Roman" w:cs="Times New Roman"/>
          <w:sz w:val="26"/>
          <w:szCs w:val="26"/>
        </w:rPr>
      </w:pPr>
      <w:r w:rsidRPr="00650440">
        <w:rPr>
          <w:rFonts w:ascii="Times New Roman" w:hAnsi="Times New Roman" w:cs="Times New Roman"/>
          <w:sz w:val="26"/>
          <w:szCs w:val="26"/>
        </w:rPr>
        <w:lastRenderedPageBreak/>
        <w:t>Таблица 9</w:t>
      </w:r>
    </w:p>
    <w:p w:rsidR="007D10CF" w:rsidRPr="00650440" w:rsidRDefault="007D10CF" w:rsidP="00896250">
      <w:pPr>
        <w:pStyle w:val="ConsPlusNormal"/>
        <w:spacing w:line="192" w:lineRule="auto"/>
        <w:jc w:val="both"/>
        <w:rPr>
          <w:rFonts w:ascii="Times New Roman" w:hAnsi="Times New Roman" w:cs="Times New Roman"/>
          <w:sz w:val="26"/>
          <w:szCs w:val="26"/>
        </w:rPr>
      </w:pPr>
    </w:p>
    <w:p w:rsidR="007D10CF" w:rsidRPr="00650440" w:rsidRDefault="007D10CF" w:rsidP="00896250">
      <w:pPr>
        <w:pStyle w:val="ConsPlusNormal"/>
        <w:spacing w:line="192" w:lineRule="auto"/>
        <w:jc w:val="center"/>
        <w:rPr>
          <w:rFonts w:ascii="Times New Roman" w:hAnsi="Times New Roman" w:cs="Times New Roman"/>
          <w:sz w:val="26"/>
          <w:szCs w:val="26"/>
        </w:rPr>
      </w:pPr>
      <w:r w:rsidRPr="00650440">
        <w:rPr>
          <w:rFonts w:ascii="Times New Roman" w:hAnsi="Times New Roman" w:cs="Times New Roman"/>
          <w:sz w:val="26"/>
          <w:szCs w:val="26"/>
        </w:rPr>
        <w:t>ФОРМИРОВАНИЕ СОДЕРЖАНИЯ ПРАКТИКИ</w:t>
      </w:r>
    </w:p>
    <w:p w:rsidR="007D10CF" w:rsidRPr="00650440" w:rsidRDefault="007D10CF" w:rsidP="00896250">
      <w:pPr>
        <w:pStyle w:val="ConsPlusNormal"/>
        <w:spacing w:line="192" w:lineRule="auto"/>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4790"/>
        <w:gridCol w:w="5275"/>
      </w:tblGrid>
      <w:tr w:rsidR="007D10CF" w:rsidRPr="00650440" w:rsidTr="00FA192B">
        <w:tc>
          <w:tcPr>
            <w:tcW w:w="4790"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Результаты (освоенные компетенции)</w:t>
            </w:r>
          </w:p>
        </w:tc>
        <w:tc>
          <w:tcPr>
            <w:tcW w:w="5275"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Виды работ на практике</w:t>
            </w:r>
          </w:p>
        </w:tc>
      </w:tr>
      <w:tr w:rsidR="007D10CF" w:rsidRPr="00650440" w:rsidTr="00D666DD">
        <w:trPr>
          <w:trHeight w:val="124"/>
        </w:trPr>
        <w:tc>
          <w:tcPr>
            <w:tcW w:w="4790"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5275"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2</w:t>
            </w:r>
          </w:p>
        </w:tc>
      </w:tr>
      <w:tr w:rsidR="007D10CF" w:rsidRPr="00650440" w:rsidTr="00FA192B">
        <w:tc>
          <w:tcPr>
            <w:tcW w:w="10065" w:type="dxa"/>
            <w:gridSpan w:val="2"/>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Вид деятельности __________________________________________________________</w:t>
            </w:r>
          </w:p>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Объем практики/стажировки (в неделях/часах и (или) зачетных единицах) __________</w:t>
            </w:r>
          </w:p>
        </w:tc>
      </w:tr>
      <w:tr w:rsidR="007D10CF" w:rsidRPr="00650440" w:rsidTr="00FA192B">
        <w:tc>
          <w:tcPr>
            <w:tcW w:w="4790"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c>
          <w:tcPr>
            <w:tcW w:w="5275"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r>
      <w:tr w:rsidR="007D10CF" w:rsidRPr="00650440" w:rsidTr="00FA192B">
        <w:tc>
          <w:tcPr>
            <w:tcW w:w="10065" w:type="dxa"/>
            <w:gridSpan w:val="2"/>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Вид деятельности __________________________________________________________</w:t>
            </w:r>
          </w:p>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Объем практики/стажировки (в неделях/часах и (или) зачетных единицах) __________</w:t>
            </w:r>
          </w:p>
        </w:tc>
      </w:tr>
      <w:tr w:rsidR="007D10CF" w:rsidRPr="00650440" w:rsidTr="00FA192B">
        <w:tc>
          <w:tcPr>
            <w:tcW w:w="4790"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c>
          <w:tcPr>
            <w:tcW w:w="5275"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r>
    </w:tbl>
    <w:p w:rsidR="007D10CF" w:rsidRPr="00650440" w:rsidRDefault="007D10CF" w:rsidP="00FA192B">
      <w:pPr>
        <w:pStyle w:val="ConsPlusNormal"/>
        <w:spacing w:line="228" w:lineRule="auto"/>
        <w:jc w:val="both"/>
        <w:rPr>
          <w:rFonts w:ascii="Times New Roman" w:hAnsi="Times New Roman" w:cs="Times New Roman"/>
          <w:sz w:val="26"/>
          <w:szCs w:val="26"/>
        </w:rPr>
      </w:pPr>
    </w:p>
    <w:p w:rsidR="007D10CF" w:rsidRPr="00650440" w:rsidRDefault="007D10CF" w:rsidP="00896250">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При необходимости содержание практики может быть структурировано на производственную и учебную практики.</w:t>
      </w:r>
    </w:p>
    <w:p w:rsidR="007D10CF" w:rsidRPr="00650440" w:rsidRDefault="007D10CF" w:rsidP="00896250">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7D10CF" w:rsidRPr="00650440" w:rsidRDefault="007D10CF" w:rsidP="00896250">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7D10CF" w:rsidRPr="00650440" w:rsidRDefault="007D10CF" w:rsidP="00896250">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7D10CF" w:rsidRPr="00650440" w:rsidRDefault="007D10CF" w:rsidP="00896250">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Формирование структуры </w:t>
      </w:r>
      <w:r w:rsidR="00FA192B">
        <w:rPr>
          <w:rFonts w:ascii="Times New Roman" w:hAnsi="Times New Roman" w:cs="Times New Roman"/>
          <w:sz w:val="26"/>
          <w:szCs w:val="26"/>
        </w:rPr>
        <w:t>«</w:t>
      </w:r>
      <w:r w:rsidRPr="00650440">
        <w:rPr>
          <w:rFonts w:ascii="Times New Roman" w:hAnsi="Times New Roman" w:cs="Times New Roman"/>
          <w:sz w:val="26"/>
          <w:szCs w:val="26"/>
        </w:rPr>
        <w:t>теоретической части</w:t>
      </w:r>
      <w:r w:rsidR="00FA192B">
        <w:rPr>
          <w:rFonts w:ascii="Times New Roman" w:hAnsi="Times New Roman" w:cs="Times New Roman"/>
          <w:sz w:val="26"/>
          <w:szCs w:val="26"/>
        </w:rPr>
        <w:t>»</w:t>
      </w:r>
      <w:r w:rsidRPr="00650440">
        <w:rPr>
          <w:rFonts w:ascii="Times New Roman" w:hAnsi="Times New Roman" w:cs="Times New Roman"/>
          <w:sz w:val="26"/>
          <w:szCs w:val="26"/>
        </w:rPr>
        <w:t xml:space="preserve"> программы и разработка программ учебных дисциплин, модулей, курсов.</w:t>
      </w:r>
    </w:p>
    <w:p w:rsidR="007D10CF" w:rsidRPr="00650440" w:rsidRDefault="007D10CF" w:rsidP="00896250">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После и с учетом результатов разработки программы практики, а для основных образовательных программ также на основе ФГОС и с учетом примерных программ определяется структура </w:t>
      </w:r>
      <w:r w:rsidR="00FA192B">
        <w:rPr>
          <w:rFonts w:ascii="Times New Roman" w:hAnsi="Times New Roman" w:cs="Times New Roman"/>
          <w:sz w:val="26"/>
          <w:szCs w:val="26"/>
        </w:rPr>
        <w:t>«</w:t>
      </w:r>
      <w:r w:rsidRPr="00650440">
        <w:rPr>
          <w:rFonts w:ascii="Times New Roman" w:hAnsi="Times New Roman" w:cs="Times New Roman"/>
          <w:sz w:val="26"/>
          <w:szCs w:val="26"/>
        </w:rPr>
        <w:t>теоретической части</w:t>
      </w:r>
      <w:r w:rsidR="00FA192B">
        <w:rPr>
          <w:rFonts w:ascii="Times New Roman" w:hAnsi="Times New Roman" w:cs="Times New Roman"/>
          <w:sz w:val="26"/>
          <w:szCs w:val="26"/>
        </w:rPr>
        <w:t>»</w:t>
      </w:r>
      <w:r w:rsidRPr="00650440">
        <w:rPr>
          <w:rFonts w:ascii="Times New Roman" w:hAnsi="Times New Roman" w:cs="Times New Roman"/>
          <w:sz w:val="26"/>
          <w:szCs w:val="26"/>
        </w:rPr>
        <w:t xml:space="preserve"> программы. При этом удобно использовать следующую таблицу.</w:t>
      </w:r>
    </w:p>
    <w:p w:rsidR="007D10CF" w:rsidRPr="00650440" w:rsidRDefault="007D10CF" w:rsidP="00896250">
      <w:pPr>
        <w:pStyle w:val="ConsPlusNormal"/>
        <w:spacing w:line="216" w:lineRule="auto"/>
        <w:jc w:val="right"/>
        <w:rPr>
          <w:rFonts w:ascii="Times New Roman" w:hAnsi="Times New Roman" w:cs="Times New Roman"/>
          <w:sz w:val="26"/>
          <w:szCs w:val="26"/>
        </w:rPr>
      </w:pPr>
      <w:r w:rsidRPr="00650440">
        <w:rPr>
          <w:rFonts w:ascii="Times New Roman" w:hAnsi="Times New Roman" w:cs="Times New Roman"/>
          <w:sz w:val="26"/>
          <w:szCs w:val="26"/>
        </w:rPr>
        <w:t>Таблица 10</w:t>
      </w:r>
    </w:p>
    <w:p w:rsidR="007D10CF" w:rsidRPr="00650440" w:rsidRDefault="007D10CF" w:rsidP="00896250">
      <w:pPr>
        <w:pStyle w:val="ConsPlusNormal"/>
        <w:spacing w:line="216" w:lineRule="auto"/>
        <w:jc w:val="both"/>
        <w:rPr>
          <w:rFonts w:ascii="Times New Roman" w:hAnsi="Times New Roman" w:cs="Times New Roman"/>
          <w:sz w:val="26"/>
          <w:szCs w:val="26"/>
        </w:rPr>
      </w:pPr>
    </w:p>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 xml:space="preserve">ОПРЕДЕЛЕНИЕ СТРУКТУРЫ </w:t>
      </w:r>
      <w:r w:rsidR="00D666DD">
        <w:rPr>
          <w:rFonts w:ascii="Times New Roman" w:hAnsi="Times New Roman" w:cs="Times New Roman"/>
          <w:sz w:val="26"/>
          <w:szCs w:val="26"/>
        </w:rPr>
        <w:t>«</w:t>
      </w:r>
      <w:r w:rsidRPr="00650440">
        <w:rPr>
          <w:rFonts w:ascii="Times New Roman" w:hAnsi="Times New Roman" w:cs="Times New Roman"/>
          <w:sz w:val="26"/>
          <w:szCs w:val="26"/>
        </w:rPr>
        <w:t>ТЕОРЕТИЧЕСКОЙ ЧАСТИ</w:t>
      </w:r>
      <w:r w:rsidR="00D666DD">
        <w:rPr>
          <w:rFonts w:ascii="Times New Roman" w:hAnsi="Times New Roman" w:cs="Times New Roman"/>
          <w:sz w:val="26"/>
          <w:szCs w:val="26"/>
        </w:rPr>
        <w:t>»</w:t>
      </w:r>
      <w:r w:rsidRPr="00650440">
        <w:rPr>
          <w:rFonts w:ascii="Times New Roman" w:hAnsi="Times New Roman" w:cs="Times New Roman"/>
          <w:sz w:val="26"/>
          <w:szCs w:val="26"/>
        </w:rPr>
        <w:t xml:space="preserve"> ПРОГРАММЫ</w:t>
      </w:r>
    </w:p>
    <w:p w:rsidR="007D10CF" w:rsidRPr="00650440" w:rsidRDefault="007D10CF" w:rsidP="00896250">
      <w:pPr>
        <w:pStyle w:val="ConsPlusNormal"/>
        <w:spacing w:line="216" w:lineRule="auto"/>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4083"/>
        <w:gridCol w:w="3544"/>
      </w:tblGrid>
      <w:tr w:rsidR="007D10CF" w:rsidRPr="00650440" w:rsidTr="00FA192B">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Результаты обучения (компетенции)</w:t>
            </w:r>
          </w:p>
        </w:tc>
        <w:tc>
          <w:tcPr>
            <w:tcW w:w="4083"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Умения и знания</w:t>
            </w:r>
          </w:p>
        </w:tc>
        <w:tc>
          <w:tcPr>
            <w:tcW w:w="3544"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Учебные курсы, дисциплины, модули, программы</w:t>
            </w:r>
          </w:p>
        </w:tc>
      </w:tr>
      <w:tr w:rsidR="007D10CF" w:rsidRPr="00650440" w:rsidTr="00D666DD">
        <w:trPr>
          <w:trHeight w:val="85"/>
        </w:trPr>
        <w:tc>
          <w:tcPr>
            <w:tcW w:w="2438"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4083"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896250">
            <w:pPr>
              <w:pStyle w:val="ConsPlusNormal"/>
              <w:spacing w:line="216" w:lineRule="auto"/>
              <w:rPr>
                <w:rFonts w:ascii="Times New Roman" w:hAnsi="Times New Roman" w:cs="Times New Roman"/>
                <w:sz w:val="26"/>
                <w:szCs w:val="26"/>
              </w:rPr>
            </w:pPr>
          </w:p>
        </w:tc>
      </w:tr>
      <w:tr w:rsidR="007D10CF" w:rsidRPr="00650440" w:rsidTr="00FA192B">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c>
          <w:tcPr>
            <w:tcW w:w="4083"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Должен уметь ________________</w:t>
            </w:r>
          </w:p>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Должен знать ________________</w:t>
            </w:r>
          </w:p>
        </w:tc>
        <w:tc>
          <w:tcPr>
            <w:tcW w:w="3544"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r>
      <w:tr w:rsidR="007D10CF" w:rsidRPr="00650440" w:rsidTr="00FA192B">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c>
          <w:tcPr>
            <w:tcW w:w="4083"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Должен уметь ________________</w:t>
            </w:r>
          </w:p>
          <w:p w:rsidR="007D10CF" w:rsidRPr="00650440" w:rsidRDefault="007D10CF" w:rsidP="00896250">
            <w:pPr>
              <w:pStyle w:val="ConsPlusNormal"/>
              <w:spacing w:line="216" w:lineRule="auto"/>
              <w:rPr>
                <w:rFonts w:ascii="Times New Roman" w:hAnsi="Times New Roman" w:cs="Times New Roman"/>
                <w:sz w:val="26"/>
                <w:szCs w:val="26"/>
              </w:rPr>
            </w:pPr>
            <w:r w:rsidRPr="00650440">
              <w:rPr>
                <w:rFonts w:ascii="Times New Roman" w:hAnsi="Times New Roman" w:cs="Times New Roman"/>
                <w:sz w:val="26"/>
                <w:szCs w:val="26"/>
              </w:rPr>
              <w:t>Должен знать ________________</w:t>
            </w:r>
          </w:p>
        </w:tc>
        <w:tc>
          <w:tcPr>
            <w:tcW w:w="3544"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r>
      <w:tr w:rsidR="007D10CF" w:rsidRPr="00650440" w:rsidTr="00FA192B">
        <w:tc>
          <w:tcPr>
            <w:tcW w:w="2438"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w:t>
            </w:r>
          </w:p>
        </w:tc>
        <w:tc>
          <w:tcPr>
            <w:tcW w:w="4083"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w:t>
            </w:r>
          </w:p>
        </w:tc>
        <w:tc>
          <w:tcPr>
            <w:tcW w:w="3544" w:type="dxa"/>
            <w:tcBorders>
              <w:top w:val="single" w:sz="4" w:space="0" w:color="auto"/>
              <w:left w:val="single" w:sz="4" w:space="0" w:color="auto"/>
              <w:bottom w:val="single" w:sz="4" w:space="0" w:color="auto"/>
              <w:right w:val="single" w:sz="4" w:space="0" w:color="auto"/>
            </w:tcBorders>
          </w:tcPr>
          <w:p w:rsidR="007D10CF" w:rsidRPr="00650440" w:rsidRDefault="007D10CF" w:rsidP="00896250">
            <w:pPr>
              <w:pStyle w:val="ConsPlusNormal"/>
              <w:spacing w:line="216" w:lineRule="auto"/>
              <w:rPr>
                <w:rFonts w:ascii="Times New Roman" w:hAnsi="Times New Roman" w:cs="Times New Roman"/>
                <w:sz w:val="26"/>
                <w:szCs w:val="26"/>
              </w:rPr>
            </w:pPr>
          </w:p>
        </w:tc>
      </w:tr>
    </w:tbl>
    <w:p w:rsidR="007D10CF" w:rsidRPr="00650440" w:rsidRDefault="007D10CF" w:rsidP="007D10CF">
      <w:pPr>
        <w:pStyle w:val="ConsPlusNormal"/>
        <w:ind w:firstLine="540"/>
        <w:jc w:val="both"/>
        <w:rPr>
          <w:rFonts w:ascii="Times New Roman" w:hAnsi="Times New Roman" w:cs="Times New Roman"/>
          <w:sz w:val="26"/>
          <w:szCs w:val="26"/>
        </w:rPr>
      </w:pPr>
      <w:proofErr w:type="gramStart"/>
      <w:r w:rsidRPr="00650440">
        <w:rPr>
          <w:rFonts w:ascii="Times New Roman" w:hAnsi="Times New Roman" w:cs="Times New Roman"/>
          <w:sz w:val="26"/>
          <w:szCs w:val="26"/>
        </w:rPr>
        <w:lastRenderedPageBreak/>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w:t>
      </w:r>
      <w:proofErr w:type="gramEnd"/>
      <w:r w:rsidRPr="00650440">
        <w:rPr>
          <w:rFonts w:ascii="Times New Roman" w:hAnsi="Times New Roman" w:cs="Times New Roman"/>
          <w:sz w:val="26"/>
          <w:szCs w:val="26"/>
        </w:rPr>
        <w:t xml:space="preserve"> Компетенции группируются в соответствии с осваиваемыми видами (профессиональной) деятельности с учетом того, что общие (общекультурные, </w:t>
      </w:r>
      <w:proofErr w:type="gramStart"/>
      <w:r w:rsidRPr="00650440">
        <w:rPr>
          <w:rFonts w:ascii="Times New Roman" w:hAnsi="Times New Roman" w:cs="Times New Roman"/>
          <w:sz w:val="26"/>
          <w:szCs w:val="26"/>
        </w:rPr>
        <w:t xml:space="preserve">универсальные) </w:t>
      </w:r>
      <w:proofErr w:type="gramEnd"/>
      <w:r w:rsidRPr="00650440">
        <w:rPr>
          <w:rFonts w:ascii="Times New Roman" w:hAnsi="Times New Roman" w:cs="Times New Roman"/>
          <w:sz w:val="26"/>
          <w:szCs w:val="26"/>
        </w:rPr>
        <w:t>компетенции развиваются при освоении любого вида (профессиональной) деятельности.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 (или) примерными программами.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7D10CF" w:rsidRPr="00650440" w:rsidRDefault="007D10CF" w:rsidP="007D10CF">
      <w:pPr>
        <w:pStyle w:val="ConsPlusNormal"/>
        <w:ind w:firstLine="540"/>
        <w:jc w:val="both"/>
        <w:rPr>
          <w:rFonts w:ascii="Times New Roman" w:hAnsi="Times New Roman" w:cs="Times New Roman"/>
          <w:sz w:val="26"/>
          <w:szCs w:val="26"/>
        </w:rPr>
      </w:pPr>
      <w:proofErr w:type="gramStart"/>
      <w:r w:rsidRPr="00650440">
        <w:rPr>
          <w:rFonts w:ascii="Times New Roman" w:hAnsi="Times New Roman" w:cs="Times New Roman"/>
          <w:sz w:val="26"/>
          <w:szCs w:val="26"/>
        </w:rPr>
        <w:t>В структуру теоретической части программы будут входить дисциплины, модули, курсы прикладного характера (ориентированные на овладение умениями и знаниями,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w:t>
      </w:r>
      <w:proofErr w:type="gramEnd"/>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Далее на основе этой таблицы разрабатываются программы каждой дисциплины, модуля, курса. Рекомендуемая логика разработки зафиксирована в таблице 11.</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t>Таблица 11</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ФОРМИРОВАНИЕ ПРОГРАММ УЧЕБНЫХ КУРСОВ, ДИСЦИПЛИН, МОДУЛЕЙ</w:t>
      </w:r>
    </w:p>
    <w:p w:rsidR="007D10CF" w:rsidRPr="00650440" w:rsidRDefault="007D10CF" w:rsidP="007D10C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134"/>
        <w:gridCol w:w="2835"/>
        <w:gridCol w:w="1134"/>
        <w:gridCol w:w="2836"/>
      </w:tblGrid>
      <w:tr w:rsidR="007D10CF" w:rsidRPr="00650440" w:rsidTr="00896250">
        <w:tc>
          <w:tcPr>
            <w:tcW w:w="198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Результаты (освоенные компетенции)</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Должен уметь</w:t>
            </w:r>
          </w:p>
        </w:tc>
        <w:tc>
          <w:tcPr>
            <w:tcW w:w="283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Темы лабораторных работ, практических занятий</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Должен знать</w:t>
            </w:r>
          </w:p>
        </w:tc>
        <w:tc>
          <w:tcPr>
            <w:tcW w:w="2836"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Темы теоретической части обучения</w:t>
            </w:r>
          </w:p>
        </w:tc>
      </w:tr>
      <w:tr w:rsidR="007D10CF" w:rsidRPr="00650440" w:rsidTr="00896250">
        <w:tc>
          <w:tcPr>
            <w:tcW w:w="198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5</w:t>
            </w:r>
          </w:p>
        </w:tc>
        <w:tc>
          <w:tcPr>
            <w:tcW w:w="2836"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6</w:t>
            </w:r>
          </w:p>
        </w:tc>
      </w:tr>
      <w:tr w:rsidR="007D10CF" w:rsidRPr="00650440" w:rsidTr="00896250">
        <w:tc>
          <w:tcPr>
            <w:tcW w:w="198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2836"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7. Разработка учебного плана и календарного графика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w:t>
      </w:r>
      <w:r w:rsidRPr="00650440">
        <w:rPr>
          <w:rFonts w:ascii="Times New Roman" w:hAnsi="Times New Roman" w:cs="Times New Roman"/>
          <w:sz w:val="26"/>
          <w:szCs w:val="26"/>
        </w:rPr>
        <w:lastRenderedPageBreak/>
        <w:t>объемов времени (зачетных единиц), отводимых на освоение различных элементов программы.</w:t>
      </w: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8. Экспертиза образовательной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outlineLvl w:val="0"/>
        <w:rPr>
          <w:rFonts w:ascii="Times New Roman" w:hAnsi="Times New Roman" w:cs="Times New Roman"/>
          <w:sz w:val="26"/>
          <w:szCs w:val="26"/>
        </w:rPr>
      </w:pPr>
      <w:r w:rsidRPr="00650440">
        <w:rPr>
          <w:rFonts w:ascii="Times New Roman" w:hAnsi="Times New Roman" w:cs="Times New Roman"/>
          <w:sz w:val="26"/>
          <w:szCs w:val="26"/>
        </w:rPr>
        <w:t>Часть II</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 xml:space="preserve">АЛГОРИТМ РАЗРАБОТКИ </w:t>
      </w:r>
      <w:proofErr w:type="gramStart"/>
      <w:r w:rsidRPr="00650440">
        <w:rPr>
          <w:rFonts w:ascii="Times New Roman" w:hAnsi="Times New Roman" w:cs="Times New Roman"/>
          <w:sz w:val="26"/>
          <w:szCs w:val="26"/>
        </w:rPr>
        <w:t>ОСНОВНЫХ</w:t>
      </w:r>
      <w:proofErr w:type="gramEnd"/>
      <w:r w:rsidRPr="00650440">
        <w:rPr>
          <w:rFonts w:ascii="Times New Roman" w:hAnsi="Times New Roman" w:cs="Times New Roman"/>
          <w:sz w:val="26"/>
          <w:szCs w:val="26"/>
        </w:rPr>
        <w:t xml:space="preserve"> ПРОФЕССИОНАЛЬНЫХ</w:t>
      </w: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ОБРАЗОВАТЕЛЬНЫХ ПРОГРАММ ВЫСШЕГО ОБРАЗОВАНИЯ С УЧЕТОМ</w:t>
      </w: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СООТВЕТСТВУЮЩИХ ПРОФЕССИОНАЛЬНЫХ СТАНДАРТОВ</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Основные профессиональные образовательные программы высшего образования (далее - ОПОП, программы ВО) включают программы </w:t>
      </w:r>
      <w:proofErr w:type="spellStart"/>
      <w:r w:rsidRPr="00650440">
        <w:rPr>
          <w:rFonts w:ascii="Times New Roman" w:hAnsi="Times New Roman" w:cs="Times New Roman"/>
          <w:sz w:val="26"/>
          <w:szCs w:val="26"/>
        </w:rPr>
        <w:t>бакалавриата</w:t>
      </w:r>
      <w:proofErr w:type="spellEnd"/>
      <w:r w:rsidRPr="00650440">
        <w:rPr>
          <w:rFonts w:ascii="Times New Roman" w:hAnsi="Times New Roman" w:cs="Times New Roman"/>
          <w:sz w:val="26"/>
          <w:szCs w:val="26"/>
        </w:rPr>
        <w:t xml:space="preserve">, программы </w:t>
      </w:r>
      <w:proofErr w:type="spellStart"/>
      <w:r w:rsidRPr="00650440">
        <w:rPr>
          <w:rFonts w:ascii="Times New Roman" w:hAnsi="Times New Roman" w:cs="Times New Roman"/>
          <w:sz w:val="26"/>
          <w:szCs w:val="26"/>
        </w:rPr>
        <w:t>специалитета</w:t>
      </w:r>
      <w:proofErr w:type="spellEnd"/>
      <w:r w:rsidRPr="00650440">
        <w:rPr>
          <w:rFonts w:ascii="Times New Roman" w:hAnsi="Times New Roman" w:cs="Times New Roman"/>
          <w:sz w:val="26"/>
          <w:szCs w:val="26"/>
        </w:rPr>
        <w:t xml:space="preserve">, программы магистратуры, программы аспирантуры (адъюнктуры), программы ординатуры, программы </w:t>
      </w:r>
      <w:proofErr w:type="spellStart"/>
      <w:r w:rsidRPr="00650440">
        <w:rPr>
          <w:rFonts w:ascii="Times New Roman" w:hAnsi="Times New Roman" w:cs="Times New Roman"/>
          <w:sz w:val="26"/>
          <w:szCs w:val="26"/>
        </w:rPr>
        <w:t>ассистентуры</w:t>
      </w:r>
      <w:proofErr w:type="spellEnd"/>
      <w:r w:rsidRPr="00650440">
        <w:rPr>
          <w:rFonts w:ascii="Times New Roman" w:hAnsi="Times New Roman" w:cs="Times New Roman"/>
          <w:sz w:val="26"/>
          <w:szCs w:val="26"/>
        </w:rPr>
        <w:t xml:space="preserve">-стажировки. Требование обновления программ </w:t>
      </w:r>
      <w:proofErr w:type="gramStart"/>
      <w:r w:rsidRPr="00650440">
        <w:rPr>
          <w:rFonts w:ascii="Times New Roman" w:hAnsi="Times New Roman" w:cs="Times New Roman"/>
          <w:sz w:val="26"/>
          <w:szCs w:val="26"/>
        </w:rPr>
        <w:t>ВО</w:t>
      </w:r>
      <w:proofErr w:type="gramEnd"/>
      <w:r w:rsidRPr="00650440">
        <w:rPr>
          <w:rFonts w:ascii="Times New Roman" w:hAnsi="Times New Roman" w:cs="Times New Roman"/>
          <w:sz w:val="26"/>
          <w:szCs w:val="26"/>
        </w:rPr>
        <w:t xml:space="preserve"> </w:t>
      </w:r>
      <w:proofErr w:type="gramStart"/>
      <w:r w:rsidRPr="00650440">
        <w:rPr>
          <w:rFonts w:ascii="Times New Roman" w:hAnsi="Times New Roman" w:cs="Times New Roman"/>
          <w:sz w:val="26"/>
          <w:szCs w:val="26"/>
        </w:rPr>
        <w:t>с</w:t>
      </w:r>
      <w:proofErr w:type="gramEnd"/>
      <w:r w:rsidRPr="00650440">
        <w:rPr>
          <w:rFonts w:ascii="Times New Roman" w:hAnsi="Times New Roman" w:cs="Times New Roman"/>
          <w:sz w:val="26"/>
          <w:szCs w:val="26"/>
        </w:rPr>
        <w:t xml:space="preserve"> учетом развития науки, техники, культуры, экономики, техники, технологий и социальной сферы подразумевает учет содержания соответствующих ПС.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ОПОП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После актуализации ФГОС и примерных основных образовательных программ в них должны будут перечислены ПС, соответствующие данному направлению подготовки (специальности). Организация, осуществляющая образовательную деятельность (далее организация, ОО), должна руководствоваться этим перечнем, принимая решение, какие ПС должны быть учтены ею в </w:t>
      </w:r>
      <w:proofErr w:type="gramStart"/>
      <w:r w:rsidRPr="00650440">
        <w:rPr>
          <w:rFonts w:ascii="Times New Roman" w:hAnsi="Times New Roman" w:cs="Times New Roman"/>
          <w:sz w:val="26"/>
          <w:szCs w:val="26"/>
        </w:rPr>
        <w:t>разрабатываемых</w:t>
      </w:r>
      <w:proofErr w:type="gramEnd"/>
      <w:r w:rsidRPr="00650440">
        <w:rPr>
          <w:rFonts w:ascii="Times New Roman" w:hAnsi="Times New Roman" w:cs="Times New Roman"/>
          <w:sz w:val="26"/>
          <w:szCs w:val="26"/>
        </w:rPr>
        <w:t xml:space="preserve"> ОПОП. Основанием для принятия такого решения могут быть также рекомендации УМО и требования ключевых для ОО работодателей. Для разработки указанных рекомендаций УМО создают рабочие группы, формируют общие требования по учету ПС в ОПОП отдельных направлений или специальностей на уровне принятых примерных основных образовательных программ (ПООП).</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При наличии </w:t>
      </w:r>
      <w:proofErr w:type="gramStart"/>
      <w:r w:rsidRPr="00650440">
        <w:rPr>
          <w:rFonts w:ascii="Times New Roman" w:hAnsi="Times New Roman" w:cs="Times New Roman"/>
          <w:sz w:val="26"/>
          <w:szCs w:val="26"/>
        </w:rPr>
        <w:t>актуализированных</w:t>
      </w:r>
      <w:proofErr w:type="gramEnd"/>
      <w:r w:rsidRPr="00650440">
        <w:rPr>
          <w:rFonts w:ascii="Times New Roman" w:hAnsi="Times New Roman" w:cs="Times New Roman"/>
          <w:sz w:val="26"/>
          <w:szCs w:val="26"/>
        </w:rPr>
        <w:t xml:space="preserve"> ПООП, утвержденных соответствующими УМО, ОО разрабатывает программы ВО с их учетом.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До момента, пока во ФГОС не появятся перечни соответствующих ПС, или в том случае, если в актуализированный ФГОС не внесен такой перечень, при разработке </w:t>
      </w:r>
      <w:r w:rsidRPr="00650440">
        <w:rPr>
          <w:rFonts w:ascii="Times New Roman" w:hAnsi="Times New Roman" w:cs="Times New Roman"/>
          <w:sz w:val="26"/>
          <w:szCs w:val="26"/>
        </w:rPr>
        <w:lastRenderedPageBreak/>
        <w:t xml:space="preserve">ОПОП образовательная организация учитывает требования ПС, выбранных ею самостоятельно в качестве соответствующих направленности программы, по алгоритму, изложенному в </w:t>
      </w:r>
      <w:hyperlink w:anchor="Par505" w:tooltip="ШАГ 2. Определение объема учета ПС в образовательной программе" w:history="1">
        <w:r w:rsidRPr="00B865C5">
          <w:rPr>
            <w:rFonts w:ascii="Times New Roman" w:hAnsi="Times New Roman" w:cs="Times New Roman"/>
            <w:sz w:val="26"/>
            <w:szCs w:val="26"/>
          </w:rPr>
          <w:t>Шаге 2 Части II</w:t>
        </w:r>
      </w:hyperlink>
      <w:r w:rsidRPr="00B865C5">
        <w:rPr>
          <w:rFonts w:ascii="Times New Roman" w:hAnsi="Times New Roman" w:cs="Times New Roman"/>
          <w:sz w:val="26"/>
          <w:szCs w:val="26"/>
        </w:rPr>
        <w:t xml:space="preserve"> </w:t>
      </w:r>
      <w:r w:rsidRPr="00650440">
        <w:rPr>
          <w:rFonts w:ascii="Times New Roman" w:hAnsi="Times New Roman" w:cs="Times New Roman"/>
          <w:sz w:val="26"/>
          <w:szCs w:val="26"/>
        </w:rPr>
        <w:t xml:space="preserve">настоящих </w:t>
      </w:r>
      <w:r w:rsidR="00B865C5">
        <w:rPr>
          <w:rFonts w:ascii="Times New Roman" w:hAnsi="Times New Roman" w:cs="Times New Roman"/>
          <w:sz w:val="26"/>
          <w:szCs w:val="26"/>
        </w:rPr>
        <w:t>«</w:t>
      </w:r>
      <w:r w:rsidRPr="00650440">
        <w:rPr>
          <w:rFonts w:ascii="Times New Roman" w:hAnsi="Times New Roman" w:cs="Times New Roman"/>
          <w:sz w:val="26"/>
          <w:szCs w:val="26"/>
        </w:rPr>
        <w:t>Методических рекомендаций</w:t>
      </w:r>
      <w:r w:rsidR="00B865C5">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Степень учета квалификационных требований ПС может различаться в зависимости от уровня высшего образования (возможность учета требований ПС в программах </w:t>
      </w:r>
      <w:proofErr w:type="spellStart"/>
      <w:r w:rsidRPr="00650440">
        <w:rPr>
          <w:rFonts w:ascii="Times New Roman" w:hAnsi="Times New Roman" w:cs="Times New Roman"/>
          <w:sz w:val="26"/>
          <w:szCs w:val="26"/>
        </w:rPr>
        <w:t>бакалавриата</w:t>
      </w:r>
      <w:proofErr w:type="spellEnd"/>
      <w:r w:rsidRPr="00650440">
        <w:rPr>
          <w:rFonts w:ascii="Times New Roman" w:hAnsi="Times New Roman" w:cs="Times New Roman"/>
          <w:sz w:val="26"/>
          <w:szCs w:val="26"/>
        </w:rPr>
        <w:t xml:space="preserve"> и аспирантуры (адъюнктуры/</w:t>
      </w:r>
      <w:proofErr w:type="spellStart"/>
      <w:r w:rsidRPr="00650440">
        <w:rPr>
          <w:rFonts w:ascii="Times New Roman" w:hAnsi="Times New Roman" w:cs="Times New Roman"/>
          <w:sz w:val="26"/>
          <w:szCs w:val="26"/>
        </w:rPr>
        <w:t>ассистентуры</w:t>
      </w:r>
      <w:proofErr w:type="spellEnd"/>
      <w:r w:rsidRPr="00650440">
        <w:rPr>
          <w:rFonts w:ascii="Times New Roman" w:hAnsi="Times New Roman" w:cs="Times New Roman"/>
          <w:sz w:val="26"/>
          <w:szCs w:val="26"/>
        </w:rPr>
        <w:t>/стажировки) может быть ниже, чем в программах специальностей и магистратуры).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Разработку ОПОП с учетом требований ПС рекомендуется осуществлять путем ряда последовательных шагов.</w:t>
      </w:r>
    </w:p>
    <w:p w:rsidR="007D10CF" w:rsidRPr="00650440" w:rsidRDefault="007D10CF" w:rsidP="007D10CF">
      <w:pPr>
        <w:pStyle w:val="ConsPlusNormal"/>
        <w:ind w:firstLine="540"/>
        <w:jc w:val="both"/>
        <w:outlineLvl w:val="1"/>
        <w:rPr>
          <w:rFonts w:ascii="Times New Roman" w:hAnsi="Times New Roman" w:cs="Times New Roman"/>
          <w:sz w:val="26"/>
          <w:szCs w:val="26"/>
        </w:rPr>
      </w:pPr>
      <w:bookmarkStart w:id="5" w:name="Par489"/>
      <w:bookmarkEnd w:id="5"/>
      <w:r w:rsidRPr="00650440">
        <w:rPr>
          <w:rFonts w:ascii="Times New Roman" w:hAnsi="Times New Roman" w:cs="Times New Roman"/>
          <w:sz w:val="26"/>
          <w:szCs w:val="26"/>
        </w:rPr>
        <w:t>ШАГ 1. Создание рабочих групп</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В целях разработки программы </w:t>
      </w:r>
      <w:proofErr w:type="gramStart"/>
      <w:r w:rsidRPr="00650440">
        <w:rPr>
          <w:rFonts w:ascii="Times New Roman" w:hAnsi="Times New Roman" w:cs="Times New Roman"/>
          <w:sz w:val="26"/>
          <w:szCs w:val="26"/>
        </w:rPr>
        <w:t>ВО создается</w:t>
      </w:r>
      <w:proofErr w:type="gramEnd"/>
      <w:r w:rsidRPr="00650440">
        <w:rPr>
          <w:rFonts w:ascii="Times New Roman" w:hAnsi="Times New Roman" w:cs="Times New Roman"/>
          <w:sz w:val="26"/>
          <w:szCs w:val="26"/>
        </w:rPr>
        <w:t xml:space="preserve"> рабочая группа по разработке комплекта документов ОПОП и по усмотрению вуза рабочие группы по разработке рабочих программ дисциплин (модулей).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Рабочая группа по разработке комплекта документов ОПОП формируется из числа представителей руководства вуза, специалистов организаций (предприятий), представляющих соответствующий сегмент рынка труда, по возможности, выпускников данной или схожей по направленности ОПОП, а также может включать в себя ведущих специалистов в области образовательных технологий, методик обучения, организации образовательного процесса.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Задачей рабочей группы является разработка согласованных подходов к разработке ОПОП с точки зрения обеспечения учета требований соответствующих профессиональных стандартов, либо иных квалификационных требований, закрепленных нормативными правовыми актами Правительства Российской Федерации. Рабочая группа выполняет следующие виды работ:</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разработка </w:t>
      </w:r>
      <w:proofErr w:type="spellStart"/>
      <w:r w:rsidRPr="00650440">
        <w:rPr>
          <w:rFonts w:ascii="Times New Roman" w:hAnsi="Times New Roman" w:cs="Times New Roman"/>
          <w:sz w:val="26"/>
          <w:szCs w:val="26"/>
        </w:rPr>
        <w:t>компетентностной</w:t>
      </w:r>
      <w:proofErr w:type="spellEnd"/>
      <w:r w:rsidRPr="00650440">
        <w:rPr>
          <w:rFonts w:ascii="Times New Roman" w:hAnsi="Times New Roman" w:cs="Times New Roman"/>
          <w:sz w:val="26"/>
          <w:szCs w:val="26"/>
        </w:rPr>
        <w:t xml:space="preserve"> модели выпускника (как цели и результатов освоения программы с учетом направленности программы, то </w:t>
      </w:r>
      <w:proofErr w:type="gramStart"/>
      <w:r w:rsidRPr="00650440">
        <w:rPr>
          <w:rFonts w:ascii="Times New Roman" w:hAnsi="Times New Roman" w:cs="Times New Roman"/>
          <w:sz w:val="26"/>
          <w:szCs w:val="26"/>
        </w:rPr>
        <w:t>есть</w:t>
      </w:r>
      <w:proofErr w:type="gramEnd"/>
      <w:r w:rsidRPr="00650440">
        <w:rPr>
          <w:rFonts w:ascii="Times New Roman" w:hAnsi="Times New Roman" w:cs="Times New Roman"/>
          <w:sz w:val="26"/>
          <w:szCs w:val="26"/>
        </w:rPr>
        <w:t xml:space="preserve"> в том числе компетенций ее вариативной части) с учетом ПС;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выбор образовательной технологии системного уровня (в том числе установление требований к уровням формирования (развития) компетенций, последовательности и логике освоения (развития) компетенций, набору дисциплин/модулей, для каждого из которых обозначены результаты обучения и указан объем в зачетных единицах (кредитах);</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подготовка рекомендаций для разработчиков рабочих программ дисциплин /модулей.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Рабочая группа также формулирует рекомендации разработчикам рабочих программ дисциплин/модулей ООП в части применения профессиональных стандартов или иных квалификационных требований рынка труда.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Рабочие группы по разработке рабочих программ междисциплинарных модулей формируются как </w:t>
      </w:r>
      <w:proofErr w:type="spellStart"/>
      <w:r w:rsidRPr="00650440">
        <w:rPr>
          <w:rFonts w:ascii="Times New Roman" w:hAnsi="Times New Roman" w:cs="Times New Roman"/>
          <w:sz w:val="26"/>
          <w:szCs w:val="26"/>
        </w:rPr>
        <w:t>межкафедральные</w:t>
      </w:r>
      <w:proofErr w:type="spellEnd"/>
      <w:r w:rsidRPr="00650440">
        <w:rPr>
          <w:rFonts w:ascii="Times New Roman" w:hAnsi="Times New Roman" w:cs="Times New Roman"/>
          <w:sz w:val="26"/>
          <w:szCs w:val="26"/>
        </w:rPr>
        <w:t>. При этом для каждого модуля может быть установлена кафедра, которая является головной для модуля.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Задачами рабочих групп по разработке рабочих программ являются: разработка </w:t>
      </w:r>
      <w:r w:rsidRPr="00650440">
        <w:rPr>
          <w:rFonts w:ascii="Times New Roman" w:hAnsi="Times New Roman" w:cs="Times New Roman"/>
          <w:sz w:val="26"/>
          <w:szCs w:val="26"/>
        </w:rPr>
        <w:lastRenderedPageBreak/>
        <w:t xml:space="preserve">требований к результатам </w:t>
      </w:r>
      <w:proofErr w:type="gramStart"/>
      <w:r w:rsidRPr="00650440">
        <w:rPr>
          <w:rFonts w:ascii="Times New Roman" w:hAnsi="Times New Roman" w:cs="Times New Roman"/>
          <w:sz w:val="26"/>
          <w:szCs w:val="26"/>
        </w:rPr>
        <w:t>обучения по дисциплине</w:t>
      </w:r>
      <w:proofErr w:type="gramEnd"/>
      <w:r w:rsidRPr="00650440">
        <w:rPr>
          <w:rFonts w:ascii="Times New Roman" w:hAnsi="Times New Roman" w:cs="Times New Roman"/>
          <w:sz w:val="26"/>
          <w:szCs w:val="26"/>
        </w:rPr>
        <w:t>/модулю (формируемым знаниям, умениям, навыкам, формируемым компетенциям);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выбор образовательных технологий дисциплинарного/модульного уровня и планирование их реализаций;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определение видов и объема (в часах) контактной работы обучающегося с преподавателем и самостоятельной работы обучающегося;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разработка требований к фондам оценочных сре</w:t>
      </w:r>
      <w:proofErr w:type="gramStart"/>
      <w:r w:rsidRPr="00650440">
        <w:rPr>
          <w:rFonts w:ascii="Times New Roman" w:hAnsi="Times New Roman" w:cs="Times New Roman"/>
          <w:sz w:val="26"/>
          <w:szCs w:val="26"/>
        </w:rPr>
        <w:t>дств дл</w:t>
      </w:r>
      <w:proofErr w:type="gramEnd"/>
      <w:r w:rsidRPr="00650440">
        <w:rPr>
          <w:rFonts w:ascii="Times New Roman" w:hAnsi="Times New Roman" w:cs="Times New Roman"/>
          <w:sz w:val="26"/>
          <w:szCs w:val="26"/>
        </w:rPr>
        <w:t>я промежуточной аттестации;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определение подходящих стратегий преподавания, обучения и оценки для обеспечения достижения запланированных результатов обучения и развития требуемых компетенций выпускников и подготовка соответствующих рекомендаций преподавателям.</w:t>
      </w:r>
    </w:p>
    <w:p w:rsidR="007D10CF" w:rsidRPr="00650440" w:rsidRDefault="007D10CF" w:rsidP="007D10CF">
      <w:pPr>
        <w:pStyle w:val="ConsPlusNormal"/>
        <w:ind w:firstLine="540"/>
        <w:jc w:val="both"/>
        <w:outlineLvl w:val="1"/>
        <w:rPr>
          <w:rFonts w:ascii="Times New Roman" w:hAnsi="Times New Roman" w:cs="Times New Roman"/>
          <w:sz w:val="26"/>
          <w:szCs w:val="26"/>
        </w:rPr>
      </w:pPr>
      <w:bookmarkStart w:id="6" w:name="Par505"/>
      <w:bookmarkEnd w:id="6"/>
      <w:r w:rsidRPr="00650440">
        <w:rPr>
          <w:rFonts w:ascii="Times New Roman" w:hAnsi="Times New Roman" w:cs="Times New Roman"/>
          <w:sz w:val="26"/>
          <w:szCs w:val="26"/>
        </w:rPr>
        <w:t>ШАГ 2. Определение объема учета ПС в образовательной программе</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Обновление программы </w:t>
      </w:r>
      <w:proofErr w:type="gramStart"/>
      <w:r w:rsidRPr="00650440">
        <w:rPr>
          <w:rFonts w:ascii="Times New Roman" w:hAnsi="Times New Roman" w:cs="Times New Roman"/>
          <w:sz w:val="26"/>
          <w:szCs w:val="26"/>
        </w:rPr>
        <w:t>ВО</w:t>
      </w:r>
      <w:proofErr w:type="gramEnd"/>
      <w:r w:rsidRPr="00650440">
        <w:rPr>
          <w:rFonts w:ascii="Times New Roman" w:hAnsi="Times New Roman" w:cs="Times New Roman"/>
          <w:sz w:val="26"/>
          <w:szCs w:val="26"/>
        </w:rPr>
        <w:t xml:space="preserve"> связано непосредственно с внешним заказом - потребностями рынка труда, организаций работодателей, граждан. При этом необходимо учитывать, что содержание программ </w:t>
      </w:r>
      <w:proofErr w:type="gramStart"/>
      <w:r w:rsidRPr="00650440">
        <w:rPr>
          <w:rFonts w:ascii="Times New Roman" w:hAnsi="Times New Roman" w:cs="Times New Roman"/>
          <w:sz w:val="26"/>
          <w:szCs w:val="26"/>
        </w:rPr>
        <w:t>ВО</w:t>
      </w:r>
      <w:proofErr w:type="gramEnd"/>
      <w:r w:rsidRPr="00650440">
        <w:rPr>
          <w:rFonts w:ascii="Times New Roman" w:hAnsi="Times New Roman" w:cs="Times New Roman"/>
          <w:sz w:val="26"/>
          <w:szCs w:val="26"/>
        </w:rPr>
        <w:t xml:space="preserve"> ведет </w:t>
      </w:r>
      <w:proofErr w:type="gramStart"/>
      <w:r w:rsidRPr="00650440">
        <w:rPr>
          <w:rFonts w:ascii="Times New Roman" w:hAnsi="Times New Roman" w:cs="Times New Roman"/>
          <w:sz w:val="26"/>
          <w:szCs w:val="26"/>
        </w:rPr>
        <w:t>к</w:t>
      </w:r>
      <w:proofErr w:type="gramEnd"/>
      <w:r w:rsidRPr="00650440">
        <w:rPr>
          <w:rFonts w:ascii="Times New Roman" w:hAnsi="Times New Roman" w:cs="Times New Roman"/>
          <w:sz w:val="26"/>
          <w:szCs w:val="26"/>
        </w:rPr>
        <w:t xml:space="preserve"> получению квалификации, соответствующей современному уровню развития науки, техники, технологий, экономики.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Наименование образовательной программы формулируется разработчиком с указанием наименования специальности или направления подготовки и направленности образовательной программы. В том случае, если направленность образовательной программ совпадает с наименованием направления подготовки, то после направленности указывается </w:t>
      </w:r>
      <w:r w:rsidR="00EF48C8">
        <w:rPr>
          <w:rFonts w:ascii="Times New Roman" w:hAnsi="Times New Roman" w:cs="Times New Roman"/>
          <w:sz w:val="26"/>
          <w:szCs w:val="26"/>
        </w:rPr>
        <w:t>«</w:t>
      </w:r>
      <w:r w:rsidRPr="00650440">
        <w:rPr>
          <w:rFonts w:ascii="Times New Roman" w:hAnsi="Times New Roman" w:cs="Times New Roman"/>
          <w:sz w:val="26"/>
          <w:szCs w:val="26"/>
        </w:rPr>
        <w:t>программа широкого профиля</w:t>
      </w:r>
      <w:r w:rsidR="00EF48C8">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Разработчики программы соотносят требования ПС, требования ФГОС и направленность программы с целью формирования </w:t>
      </w:r>
      <w:proofErr w:type="spellStart"/>
      <w:r w:rsidRPr="00650440">
        <w:rPr>
          <w:rFonts w:ascii="Times New Roman" w:hAnsi="Times New Roman" w:cs="Times New Roman"/>
          <w:sz w:val="26"/>
          <w:szCs w:val="26"/>
        </w:rPr>
        <w:t>компетентностной</w:t>
      </w:r>
      <w:proofErr w:type="spellEnd"/>
      <w:r w:rsidRPr="00650440">
        <w:rPr>
          <w:rFonts w:ascii="Times New Roman" w:hAnsi="Times New Roman" w:cs="Times New Roman"/>
          <w:sz w:val="26"/>
          <w:szCs w:val="26"/>
        </w:rPr>
        <w:t xml:space="preserve"> модели выпускника, максимально подготовленного к профессиональной деятельности и обладающего необходимым объемом знаний, включая фундаментальные, и ключевыми компетенциями - профессиональными и универсальными.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Результаты работы группы разработчиков на этом шаге можно оформить в виде таблицы (таблица 12). Материалы таблицы впоследствии будут перенесены на титульный лист и в пояснительную записку к программе.</w:t>
      </w:r>
    </w:p>
    <w:p w:rsidR="007D10CF" w:rsidRPr="00650440" w:rsidRDefault="007D10CF" w:rsidP="00EF48C8">
      <w:pPr>
        <w:pStyle w:val="ConsPlusNormal"/>
        <w:spacing w:line="120" w:lineRule="auto"/>
        <w:jc w:val="both"/>
        <w:rPr>
          <w:rFonts w:ascii="Times New Roman" w:hAnsi="Times New Roman" w:cs="Times New Roman"/>
          <w:sz w:val="26"/>
          <w:szCs w:val="26"/>
        </w:rPr>
      </w:pPr>
    </w:p>
    <w:p w:rsidR="007D10CF" w:rsidRPr="00650440" w:rsidRDefault="007D10CF" w:rsidP="00EF48C8">
      <w:pPr>
        <w:pStyle w:val="ConsPlusNormal"/>
        <w:spacing w:line="216" w:lineRule="auto"/>
        <w:jc w:val="right"/>
        <w:rPr>
          <w:rFonts w:ascii="Times New Roman" w:hAnsi="Times New Roman" w:cs="Times New Roman"/>
          <w:sz w:val="26"/>
          <w:szCs w:val="26"/>
        </w:rPr>
      </w:pPr>
      <w:r w:rsidRPr="00650440">
        <w:rPr>
          <w:rFonts w:ascii="Times New Roman" w:hAnsi="Times New Roman" w:cs="Times New Roman"/>
          <w:sz w:val="26"/>
          <w:szCs w:val="26"/>
        </w:rPr>
        <w:t>Таблица 12</w:t>
      </w:r>
    </w:p>
    <w:p w:rsidR="007D10CF" w:rsidRPr="00650440" w:rsidRDefault="007D10CF" w:rsidP="00EF48C8">
      <w:pPr>
        <w:pStyle w:val="ConsPlusNormal"/>
        <w:spacing w:line="216" w:lineRule="auto"/>
        <w:jc w:val="both"/>
        <w:rPr>
          <w:rFonts w:ascii="Times New Roman" w:hAnsi="Times New Roman" w:cs="Times New Roman"/>
          <w:sz w:val="26"/>
          <w:szCs w:val="26"/>
        </w:rPr>
      </w:pPr>
    </w:p>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МАТЕРИАЛЫ ДЛЯ ЗАПОЛНЕНИЯ ТИТУЛЬНОГО ЛИСТА</w:t>
      </w:r>
    </w:p>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И ПОЯСНИТЕЛЬНОЙ ЗАПИСКИ К ПРОГРАММЕ</w:t>
      </w:r>
    </w:p>
    <w:p w:rsidR="007D10CF" w:rsidRPr="00650440" w:rsidRDefault="007D10CF" w:rsidP="00EF48C8">
      <w:pPr>
        <w:pStyle w:val="ConsPlusNormal"/>
        <w:spacing w:line="216" w:lineRule="auto"/>
        <w:jc w:val="both"/>
        <w:rPr>
          <w:rFonts w:ascii="Times New Roman" w:hAnsi="Times New Roman" w:cs="Times New Roman"/>
          <w:sz w:val="26"/>
          <w:szCs w:val="26"/>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418"/>
        <w:gridCol w:w="1984"/>
        <w:gridCol w:w="5103"/>
      </w:tblGrid>
      <w:tr w:rsidR="007D10CF" w:rsidRPr="00650440" w:rsidTr="00EF48C8">
        <w:tc>
          <w:tcPr>
            <w:tcW w:w="1701"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Назначение программы</w:t>
            </w:r>
          </w:p>
        </w:tc>
        <w:tc>
          <w:tcPr>
            <w:tcW w:w="1418"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Название программы</w:t>
            </w:r>
          </w:p>
        </w:tc>
        <w:tc>
          <w:tcPr>
            <w:tcW w:w="1984"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Номер уровня квалификации</w:t>
            </w:r>
          </w:p>
        </w:tc>
        <w:tc>
          <w:tcPr>
            <w:tcW w:w="5103"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 xml:space="preserve">Наименование выбранного профессионального стандарта </w:t>
            </w:r>
            <w:r w:rsidR="00EF48C8">
              <w:rPr>
                <w:rFonts w:ascii="Times New Roman" w:hAnsi="Times New Roman" w:cs="Times New Roman"/>
                <w:sz w:val="26"/>
                <w:szCs w:val="26"/>
              </w:rPr>
              <w:br/>
            </w:r>
            <w:r w:rsidRPr="00650440">
              <w:rPr>
                <w:rFonts w:ascii="Times New Roman" w:hAnsi="Times New Roman" w:cs="Times New Roman"/>
                <w:sz w:val="26"/>
                <w:szCs w:val="26"/>
              </w:rPr>
              <w:t>(одного или нескольких)</w:t>
            </w:r>
          </w:p>
        </w:tc>
      </w:tr>
      <w:tr w:rsidR="007D10CF" w:rsidRPr="00650440" w:rsidTr="00EF48C8">
        <w:tc>
          <w:tcPr>
            <w:tcW w:w="1701"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3</w:t>
            </w:r>
          </w:p>
        </w:tc>
        <w:tc>
          <w:tcPr>
            <w:tcW w:w="5103"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4</w:t>
            </w:r>
          </w:p>
        </w:tc>
      </w:tr>
    </w:tbl>
    <w:p w:rsidR="007D10CF" w:rsidRPr="00650440" w:rsidRDefault="007D10CF" w:rsidP="00EF48C8">
      <w:pPr>
        <w:pStyle w:val="ConsPlusNormal"/>
        <w:spacing w:line="216" w:lineRule="auto"/>
        <w:jc w:val="both"/>
        <w:rPr>
          <w:rFonts w:ascii="Times New Roman" w:hAnsi="Times New Roman" w:cs="Times New Roman"/>
          <w:sz w:val="26"/>
          <w:szCs w:val="26"/>
        </w:rPr>
      </w:pPr>
    </w:p>
    <w:p w:rsidR="007D10CF" w:rsidRPr="00650440" w:rsidRDefault="007D10CF" w:rsidP="00EF48C8">
      <w:pPr>
        <w:pStyle w:val="ConsPlusNormal"/>
        <w:spacing w:line="228" w:lineRule="auto"/>
        <w:ind w:firstLine="539"/>
        <w:jc w:val="both"/>
        <w:outlineLvl w:val="1"/>
        <w:rPr>
          <w:rFonts w:ascii="Times New Roman" w:hAnsi="Times New Roman" w:cs="Times New Roman"/>
          <w:sz w:val="26"/>
          <w:szCs w:val="26"/>
        </w:rPr>
      </w:pPr>
      <w:r w:rsidRPr="00650440">
        <w:rPr>
          <w:rFonts w:ascii="Times New Roman" w:hAnsi="Times New Roman" w:cs="Times New Roman"/>
          <w:sz w:val="26"/>
          <w:szCs w:val="26"/>
        </w:rPr>
        <w:t>ШАГ 3. Анализ обобщенных трудовых функций</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proofErr w:type="gramStart"/>
      <w:r w:rsidRPr="00650440">
        <w:rPr>
          <w:rFonts w:ascii="Times New Roman" w:hAnsi="Times New Roman" w:cs="Times New Roman"/>
          <w:sz w:val="26"/>
          <w:szCs w:val="26"/>
        </w:rPr>
        <w:t xml:space="preserve">Для анализа нужно выбирать содержание ПС, которое относится к выбранному на </w:t>
      </w:r>
      <w:hyperlink w:anchor="Par489" w:tooltip="ШАГ 1. Создание рабочих групп" w:history="1">
        <w:r w:rsidRPr="00EF48C8">
          <w:rPr>
            <w:rFonts w:ascii="Times New Roman" w:hAnsi="Times New Roman" w:cs="Times New Roman"/>
            <w:sz w:val="26"/>
            <w:szCs w:val="26"/>
          </w:rPr>
          <w:t>первом шаге</w:t>
        </w:r>
      </w:hyperlink>
      <w:r w:rsidRPr="00650440">
        <w:rPr>
          <w:rFonts w:ascii="Times New Roman" w:hAnsi="Times New Roman" w:cs="Times New Roman"/>
          <w:sz w:val="26"/>
          <w:szCs w:val="26"/>
        </w:rPr>
        <w:t xml:space="preserve"> данного алгоритма уровню квалификации: обобщенные трудовые функции (далее - ОТФ) и трудовые функции (далее - ТФ), а также квалификационные требования к работникам, изложенные в ПС &lt;14&gt;. Формулировки требований ФГОС ВО и ПС могут формально не совпадать, при сопоставлении необходимо обращать внимание на </w:t>
      </w:r>
      <w:r w:rsidRPr="00650440">
        <w:rPr>
          <w:rFonts w:ascii="Times New Roman" w:hAnsi="Times New Roman" w:cs="Times New Roman"/>
          <w:sz w:val="26"/>
          <w:szCs w:val="26"/>
        </w:rPr>
        <w:lastRenderedPageBreak/>
        <w:t>их смысл, чтобы определить объективную дельту изменений</w:t>
      </w:r>
      <w:proofErr w:type="gramEnd"/>
      <w:r w:rsidRPr="00650440">
        <w:rPr>
          <w:rFonts w:ascii="Times New Roman" w:hAnsi="Times New Roman" w:cs="Times New Roman"/>
          <w:sz w:val="26"/>
          <w:szCs w:val="26"/>
        </w:rPr>
        <w:t>.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w:t>
      </w:r>
    </w:p>
    <w:p w:rsidR="007D10CF" w:rsidRPr="00650440" w:rsidRDefault="007D10CF" w:rsidP="00EF48C8">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EF48C8">
      <w:pPr>
        <w:pStyle w:val="ConsPlusNormal"/>
        <w:spacing w:line="216"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&lt;14</w:t>
      </w:r>
      <w:proofErr w:type="gramStart"/>
      <w:r w:rsidRPr="00650440">
        <w:rPr>
          <w:rFonts w:ascii="Times New Roman" w:hAnsi="Times New Roman" w:cs="Times New Roman"/>
          <w:sz w:val="26"/>
          <w:szCs w:val="26"/>
        </w:rPr>
        <w:t>&gt; П</w:t>
      </w:r>
      <w:proofErr w:type="gramEnd"/>
      <w:r w:rsidRPr="00650440">
        <w:rPr>
          <w:rFonts w:ascii="Times New Roman" w:hAnsi="Times New Roman" w:cs="Times New Roman"/>
          <w:sz w:val="26"/>
          <w:szCs w:val="26"/>
        </w:rPr>
        <w:t xml:space="preserve">од квалификационными требованиями профессиональных стандартов здесь понимаются </w:t>
      </w:r>
      <w:r w:rsidR="00EF48C8">
        <w:rPr>
          <w:rFonts w:ascii="Times New Roman" w:hAnsi="Times New Roman" w:cs="Times New Roman"/>
          <w:sz w:val="26"/>
          <w:szCs w:val="26"/>
        </w:rPr>
        <w:t>«</w:t>
      </w:r>
      <w:r w:rsidRPr="00650440">
        <w:rPr>
          <w:rFonts w:ascii="Times New Roman" w:hAnsi="Times New Roman" w:cs="Times New Roman"/>
          <w:sz w:val="26"/>
          <w:szCs w:val="26"/>
        </w:rPr>
        <w:t>необходимые умения</w:t>
      </w:r>
      <w:r w:rsidR="00EF48C8">
        <w:rPr>
          <w:rFonts w:ascii="Times New Roman" w:hAnsi="Times New Roman" w:cs="Times New Roman"/>
          <w:sz w:val="26"/>
          <w:szCs w:val="26"/>
        </w:rPr>
        <w:t>» и «необходимые знания»</w:t>
      </w:r>
      <w:r w:rsidRPr="00650440">
        <w:rPr>
          <w:rFonts w:ascii="Times New Roman" w:hAnsi="Times New Roman" w:cs="Times New Roman"/>
          <w:sz w:val="26"/>
          <w:szCs w:val="26"/>
        </w:rPr>
        <w:t>, которые прописываются в ПС применительно к каждой трудовой функции.</w:t>
      </w:r>
    </w:p>
    <w:p w:rsidR="007D10CF" w:rsidRPr="00650440" w:rsidRDefault="007D10CF" w:rsidP="00EF48C8">
      <w:pPr>
        <w:pStyle w:val="ConsPlusNormal"/>
        <w:spacing w:line="120" w:lineRule="auto"/>
        <w:jc w:val="both"/>
        <w:rPr>
          <w:rFonts w:ascii="Times New Roman" w:hAnsi="Times New Roman" w:cs="Times New Roman"/>
          <w:sz w:val="26"/>
          <w:szCs w:val="26"/>
        </w:rPr>
      </w:pP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В высшем образовании под видом профессиональной деятельности понимается научная, проектная, педагогическая, организационно-управленческая, проектно-конструкторская и иная деятельность. При разработке и реализации программ </w:t>
      </w:r>
      <w:proofErr w:type="spellStart"/>
      <w:r w:rsidRPr="00650440">
        <w:rPr>
          <w:rFonts w:ascii="Times New Roman" w:hAnsi="Times New Roman" w:cs="Times New Roman"/>
          <w:sz w:val="26"/>
          <w:szCs w:val="26"/>
        </w:rPr>
        <w:t>бакалавриата</w:t>
      </w:r>
      <w:proofErr w:type="spellEnd"/>
      <w:r w:rsidRPr="00650440">
        <w:rPr>
          <w:rFonts w:ascii="Times New Roman" w:hAnsi="Times New Roman" w:cs="Times New Roman"/>
          <w:sz w:val="26"/>
          <w:szCs w:val="26"/>
        </w:rPr>
        <w:t xml:space="preserve">, </w:t>
      </w:r>
      <w:proofErr w:type="spellStart"/>
      <w:r w:rsidRPr="00650440">
        <w:rPr>
          <w:rFonts w:ascii="Times New Roman" w:hAnsi="Times New Roman" w:cs="Times New Roman"/>
          <w:sz w:val="26"/>
          <w:szCs w:val="26"/>
        </w:rPr>
        <w:t>специалитета</w:t>
      </w:r>
      <w:proofErr w:type="spellEnd"/>
      <w:r w:rsidRPr="00650440">
        <w:rPr>
          <w:rFonts w:ascii="Times New Roman" w:hAnsi="Times New Roman" w:cs="Times New Roman"/>
          <w:sz w:val="26"/>
          <w:szCs w:val="26"/>
        </w:rPr>
        <w:t xml:space="preserve"> и магистратуры (в меньшей степени - программ аспирантуры)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Для уточнения/дополнения этого раздела образовательной программы рекомендуется:</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проанализировать перечень обобщенных трудовых функций ПС, отобранных для разработки образовательной программы;</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выбрать наиболее значимые обобщенные трудовые функции, не нашедшие отражения в ФГОС;</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определить ви</w:t>
      </w:r>
      <w:proofErr w:type="gramStart"/>
      <w:r w:rsidRPr="00650440">
        <w:rPr>
          <w:rFonts w:ascii="Times New Roman" w:hAnsi="Times New Roman" w:cs="Times New Roman"/>
          <w:sz w:val="26"/>
          <w:szCs w:val="26"/>
        </w:rPr>
        <w:t>д(</w:t>
      </w:r>
      <w:proofErr w:type="gramEnd"/>
      <w:r w:rsidRPr="00650440">
        <w:rPr>
          <w:rFonts w:ascii="Times New Roman" w:hAnsi="Times New Roman" w:cs="Times New Roman"/>
          <w:sz w:val="26"/>
          <w:szCs w:val="26"/>
        </w:rPr>
        <w:t>ы) профессиональной деятельности, к которым относятся выбранные обобщенные трудовые функции, и соотнести их с задачами профессиональной деятельности в ФГОС ВО.</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При сопоставлении важно понять, есть ли в ПС обобщенная трудовая функция (функции), которая не представлена в ФГОС, но которую необходимо учесть в профессиональной образовательной программе.</w:t>
      </w:r>
    </w:p>
    <w:p w:rsidR="007D10CF" w:rsidRPr="00650440" w:rsidRDefault="007D10CF" w:rsidP="00EF48C8">
      <w:pPr>
        <w:pStyle w:val="ConsPlusNormal"/>
        <w:spacing w:line="228" w:lineRule="auto"/>
        <w:ind w:firstLine="539"/>
        <w:jc w:val="both"/>
        <w:outlineLvl w:val="1"/>
        <w:rPr>
          <w:rFonts w:ascii="Times New Roman" w:hAnsi="Times New Roman" w:cs="Times New Roman"/>
          <w:sz w:val="26"/>
          <w:szCs w:val="26"/>
        </w:rPr>
      </w:pPr>
      <w:r w:rsidRPr="00650440">
        <w:rPr>
          <w:rFonts w:ascii="Times New Roman" w:hAnsi="Times New Roman" w:cs="Times New Roman"/>
          <w:sz w:val="26"/>
          <w:szCs w:val="26"/>
        </w:rPr>
        <w:t>ШАГ 4. Анализ трудовых функций</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На этом шаге проводится уточнение задач профессиональной деятельности, к решению которых готовится выпускник. Для этого необходимо:</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проанализировать перечень трудовых функций, отобранных для разработки конкретной образовательной программы;</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выбрать наиболее значимые трудовые функции;</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 xml:space="preserve">при необходимости на основе выбранных трудовых функций составить обобщенный перечень </w:t>
      </w:r>
      <w:proofErr w:type="gramStart"/>
      <w:r w:rsidRPr="00650440">
        <w:rPr>
          <w:rFonts w:ascii="Times New Roman" w:hAnsi="Times New Roman" w:cs="Times New Roman"/>
          <w:sz w:val="26"/>
          <w:szCs w:val="26"/>
        </w:rPr>
        <w:t>задач профессиональной деятельности выпускника образовательной программы высшего образования</w:t>
      </w:r>
      <w:proofErr w:type="gramEnd"/>
      <w:r w:rsidRPr="00650440">
        <w:rPr>
          <w:rFonts w:ascii="Times New Roman" w:hAnsi="Times New Roman" w:cs="Times New Roman"/>
          <w:sz w:val="26"/>
          <w:szCs w:val="26"/>
        </w:rPr>
        <w:t xml:space="preserve"> и сопоставить его с ФГОС.</w:t>
      </w:r>
    </w:p>
    <w:p w:rsidR="007D10CF" w:rsidRPr="00650440" w:rsidRDefault="007D10CF" w:rsidP="00EF48C8">
      <w:pPr>
        <w:pStyle w:val="ConsPlusNormal"/>
        <w:spacing w:line="228" w:lineRule="auto"/>
        <w:ind w:firstLine="539"/>
        <w:jc w:val="both"/>
        <w:rPr>
          <w:rFonts w:ascii="Times New Roman" w:hAnsi="Times New Roman" w:cs="Times New Roman"/>
          <w:sz w:val="26"/>
          <w:szCs w:val="26"/>
        </w:rPr>
      </w:pPr>
      <w:r w:rsidRPr="00650440">
        <w:rPr>
          <w:rFonts w:ascii="Times New Roman" w:hAnsi="Times New Roman" w:cs="Times New Roman"/>
          <w:sz w:val="26"/>
          <w:szCs w:val="26"/>
        </w:rPr>
        <w:t>Итог шага оформляется в таблице (таблица 13).</w:t>
      </w:r>
    </w:p>
    <w:p w:rsidR="007D10CF" w:rsidRPr="00650440" w:rsidRDefault="007D10CF" w:rsidP="00EF48C8">
      <w:pPr>
        <w:pStyle w:val="ConsPlusNormal"/>
        <w:spacing w:line="120" w:lineRule="auto"/>
        <w:jc w:val="both"/>
        <w:rPr>
          <w:rFonts w:ascii="Times New Roman" w:hAnsi="Times New Roman" w:cs="Times New Roman"/>
          <w:sz w:val="26"/>
          <w:szCs w:val="26"/>
        </w:rPr>
      </w:pPr>
    </w:p>
    <w:p w:rsidR="007D10CF" w:rsidRPr="00650440" w:rsidRDefault="007D10CF" w:rsidP="00EF48C8">
      <w:pPr>
        <w:pStyle w:val="ConsPlusNormal"/>
        <w:spacing w:line="216" w:lineRule="auto"/>
        <w:jc w:val="right"/>
        <w:rPr>
          <w:rFonts w:ascii="Times New Roman" w:hAnsi="Times New Roman" w:cs="Times New Roman"/>
          <w:sz w:val="26"/>
          <w:szCs w:val="26"/>
        </w:rPr>
      </w:pPr>
      <w:r w:rsidRPr="00650440">
        <w:rPr>
          <w:rFonts w:ascii="Times New Roman" w:hAnsi="Times New Roman" w:cs="Times New Roman"/>
          <w:sz w:val="26"/>
          <w:szCs w:val="26"/>
        </w:rPr>
        <w:t>Таблица 13</w:t>
      </w:r>
    </w:p>
    <w:p w:rsidR="007D10CF" w:rsidRPr="00650440" w:rsidRDefault="007D10CF" w:rsidP="00EF48C8">
      <w:pPr>
        <w:pStyle w:val="ConsPlusNormal"/>
        <w:spacing w:line="120" w:lineRule="auto"/>
        <w:jc w:val="both"/>
        <w:rPr>
          <w:rFonts w:ascii="Times New Roman" w:hAnsi="Times New Roman" w:cs="Times New Roman"/>
          <w:sz w:val="26"/>
          <w:szCs w:val="26"/>
        </w:rPr>
      </w:pPr>
    </w:p>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СОПОСТАВЛЕНИЕ ПРОФЕССИОНАЛЬНЫХ ЗАДАЧ</w:t>
      </w:r>
      <w:r w:rsidR="00EF48C8">
        <w:rPr>
          <w:rFonts w:ascii="Times New Roman" w:hAnsi="Times New Roman" w:cs="Times New Roman"/>
          <w:sz w:val="26"/>
          <w:szCs w:val="26"/>
        </w:rPr>
        <w:t xml:space="preserve"> </w:t>
      </w:r>
    </w:p>
    <w:p w:rsidR="007D10CF" w:rsidRPr="00650440" w:rsidRDefault="007D10CF" w:rsidP="00EF48C8">
      <w:pPr>
        <w:pStyle w:val="ConsPlusNormal"/>
        <w:spacing w:line="216" w:lineRule="auto"/>
        <w:jc w:val="center"/>
        <w:rPr>
          <w:rFonts w:ascii="Times New Roman" w:hAnsi="Times New Roman" w:cs="Times New Roman"/>
          <w:sz w:val="26"/>
          <w:szCs w:val="26"/>
        </w:rPr>
      </w:pPr>
      <w:r w:rsidRPr="00650440">
        <w:rPr>
          <w:rFonts w:ascii="Times New Roman" w:hAnsi="Times New Roman" w:cs="Times New Roman"/>
          <w:sz w:val="26"/>
          <w:szCs w:val="26"/>
        </w:rPr>
        <w:t>ФГОС И ТРУДОВЫХ ФУНКЦИЙ ПС</w:t>
      </w:r>
    </w:p>
    <w:p w:rsidR="007D10CF" w:rsidRPr="00650440" w:rsidRDefault="007D10CF" w:rsidP="00EF48C8">
      <w:pPr>
        <w:pStyle w:val="ConsPlusNormal"/>
        <w:spacing w:line="12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452"/>
        <w:gridCol w:w="1276"/>
      </w:tblGrid>
      <w:tr w:rsidR="007D10CF" w:rsidRPr="00650440" w:rsidTr="00EF48C8">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both"/>
              <w:rPr>
                <w:rFonts w:ascii="Times New Roman" w:hAnsi="Times New Roman" w:cs="Times New Roman"/>
                <w:sz w:val="26"/>
                <w:szCs w:val="26"/>
              </w:rPr>
            </w:pPr>
            <w:r w:rsidRPr="00650440">
              <w:rPr>
                <w:rFonts w:ascii="Times New Roman" w:hAnsi="Times New Roman" w:cs="Times New Roman"/>
                <w:sz w:val="26"/>
                <w:szCs w:val="26"/>
              </w:rPr>
              <w:t xml:space="preserve">Требования ФГОС </w:t>
            </w:r>
            <w:proofErr w:type="gramStart"/>
            <w:r w:rsidRPr="00650440">
              <w:rPr>
                <w:rFonts w:ascii="Times New Roman" w:hAnsi="Times New Roman" w:cs="Times New Roman"/>
                <w:sz w:val="26"/>
                <w:szCs w:val="26"/>
              </w:rPr>
              <w:t>ВО</w:t>
            </w:r>
            <w:proofErr w:type="gramEnd"/>
          </w:p>
        </w:tc>
        <w:tc>
          <w:tcPr>
            <w:tcW w:w="4452"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both"/>
              <w:rPr>
                <w:rFonts w:ascii="Times New Roman" w:hAnsi="Times New Roman" w:cs="Times New Roman"/>
                <w:sz w:val="26"/>
                <w:szCs w:val="26"/>
              </w:rPr>
            </w:pPr>
            <w:r w:rsidRPr="00650440">
              <w:rPr>
                <w:rFonts w:ascii="Times New Roman" w:hAnsi="Times New Roman" w:cs="Times New Roman"/>
                <w:sz w:val="26"/>
                <w:szCs w:val="26"/>
              </w:rPr>
              <w:t>Требования ПС</w:t>
            </w:r>
          </w:p>
        </w:tc>
        <w:tc>
          <w:tcPr>
            <w:tcW w:w="1276"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both"/>
              <w:rPr>
                <w:rFonts w:ascii="Times New Roman" w:hAnsi="Times New Roman" w:cs="Times New Roman"/>
                <w:sz w:val="26"/>
                <w:szCs w:val="26"/>
              </w:rPr>
            </w:pPr>
            <w:r w:rsidRPr="00650440">
              <w:rPr>
                <w:rFonts w:ascii="Times New Roman" w:hAnsi="Times New Roman" w:cs="Times New Roman"/>
                <w:sz w:val="26"/>
                <w:szCs w:val="26"/>
              </w:rPr>
              <w:t>Выводы</w:t>
            </w:r>
          </w:p>
        </w:tc>
      </w:tr>
      <w:tr w:rsidR="007D10CF" w:rsidRPr="00650440" w:rsidTr="00EF48C8">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both"/>
              <w:rPr>
                <w:rFonts w:ascii="Times New Roman" w:hAnsi="Times New Roman" w:cs="Times New Roman"/>
                <w:sz w:val="26"/>
                <w:szCs w:val="26"/>
              </w:rPr>
            </w:pPr>
            <w:r w:rsidRPr="00650440">
              <w:rPr>
                <w:rFonts w:ascii="Times New Roman" w:hAnsi="Times New Roman" w:cs="Times New Roman"/>
                <w:sz w:val="26"/>
                <w:szCs w:val="26"/>
              </w:rPr>
              <w:t>Профессиональные задачи</w:t>
            </w:r>
          </w:p>
        </w:tc>
        <w:tc>
          <w:tcPr>
            <w:tcW w:w="4452"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jc w:val="both"/>
              <w:rPr>
                <w:rFonts w:ascii="Times New Roman" w:hAnsi="Times New Roman" w:cs="Times New Roman"/>
                <w:sz w:val="26"/>
                <w:szCs w:val="26"/>
              </w:rPr>
            </w:pPr>
            <w:r w:rsidRPr="00650440">
              <w:rPr>
                <w:rFonts w:ascii="Times New Roman" w:hAnsi="Times New Roman" w:cs="Times New Roman"/>
                <w:sz w:val="26"/>
                <w:szCs w:val="26"/>
              </w:rPr>
              <w:t>Обобщенные трудовые функции (ОТФ), трудовые функции (ТФ)</w:t>
            </w:r>
          </w:p>
        </w:tc>
        <w:tc>
          <w:tcPr>
            <w:tcW w:w="1276"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r>
      <w:tr w:rsidR="007D10CF" w:rsidRPr="00650440" w:rsidTr="00EF48C8">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c>
          <w:tcPr>
            <w:tcW w:w="4452"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r>
      <w:tr w:rsidR="007D10CF" w:rsidRPr="00650440" w:rsidTr="00EF48C8">
        <w:tc>
          <w:tcPr>
            <w:tcW w:w="4195"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c>
          <w:tcPr>
            <w:tcW w:w="4452"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D10CF" w:rsidRPr="00650440" w:rsidRDefault="007D10CF" w:rsidP="00EF48C8">
            <w:pPr>
              <w:pStyle w:val="ConsPlusNormal"/>
              <w:spacing w:line="216" w:lineRule="auto"/>
              <w:rPr>
                <w:rFonts w:ascii="Times New Roman" w:hAnsi="Times New Roman" w:cs="Times New Roman"/>
                <w:sz w:val="26"/>
                <w:szCs w:val="26"/>
              </w:rPr>
            </w:pPr>
          </w:p>
        </w:tc>
      </w:tr>
    </w:tbl>
    <w:p w:rsidR="007D10CF" w:rsidRPr="00650440" w:rsidRDefault="007D10CF" w:rsidP="00EF48C8">
      <w:pPr>
        <w:pStyle w:val="ConsPlusNormal"/>
        <w:spacing w:line="216" w:lineRule="auto"/>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 xml:space="preserve">ШАГ 5. Формирование перечня компетенций, вносимых в ООП дополнительно к компетенциям ФГОС </w:t>
      </w:r>
      <w:proofErr w:type="gramStart"/>
      <w:r w:rsidRPr="00650440">
        <w:rPr>
          <w:rFonts w:ascii="Times New Roman" w:hAnsi="Times New Roman" w:cs="Times New Roman"/>
          <w:sz w:val="26"/>
          <w:szCs w:val="26"/>
        </w:rPr>
        <w:t>ВО</w:t>
      </w:r>
      <w:proofErr w:type="gramEnd"/>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использовании ПС для формирования расширенного перечня профессиональных компетенций образовательной программы необходимо:</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проанализировать раздел II </w:t>
      </w:r>
      <w:r w:rsidR="00E1098A">
        <w:rPr>
          <w:rFonts w:ascii="Times New Roman" w:hAnsi="Times New Roman" w:cs="Times New Roman"/>
          <w:sz w:val="26"/>
          <w:szCs w:val="26"/>
        </w:rPr>
        <w:t>«</w:t>
      </w:r>
      <w:r w:rsidRPr="00650440">
        <w:rPr>
          <w:rFonts w:ascii="Times New Roman" w:hAnsi="Times New Roman" w:cs="Times New Roman"/>
          <w:sz w:val="26"/>
          <w:szCs w:val="26"/>
        </w:rPr>
        <w:t>Описание трудовых функций, которые содержит профессиональный стандарт (функциональная карта вида профессиональной деятельности)</w:t>
      </w:r>
      <w:r w:rsidR="00E1098A">
        <w:rPr>
          <w:rFonts w:ascii="Times New Roman" w:hAnsi="Times New Roman" w:cs="Times New Roman"/>
          <w:sz w:val="26"/>
          <w:szCs w:val="26"/>
        </w:rPr>
        <w:t>»</w:t>
      </w:r>
      <w:r w:rsidRPr="00650440">
        <w:rPr>
          <w:rFonts w:ascii="Times New Roman" w:hAnsi="Times New Roman" w:cs="Times New Roman"/>
          <w:sz w:val="26"/>
          <w:szCs w:val="26"/>
        </w:rPr>
        <w:t xml:space="preserve"> и раздел III </w:t>
      </w:r>
      <w:r w:rsidR="00E1098A">
        <w:rPr>
          <w:rFonts w:ascii="Times New Roman" w:hAnsi="Times New Roman" w:cs="Times New Roman"/>
          <w:sz w:val="26"/>
          <w:szCs w:val="26"/>
        </w:rPr>
        <w:t>«</w:t>
      </w:r>
      <w:r w:rsidRPr="00650440">
        <w:rPr>
          <w:rFonts w:ascii="Times New Roman" w:hAnsi="Times New Roman" w:cs="Times New Roman"/>
          <w:sz w:val="26"/>
          <w:szCs w:val="26"/>
        </w:rPr>
        <w:t>Характеристика обобщенных трудовых функций</w:t>
      </w:r>
      <w:r w:rsidR="00E1098A">
        <w:rPr>
          <w:rFonts w:ascii="Times New Roman" w:hAnsi="Times New Roman" w:cs="Times New Roman"/>
          <w:sz w:val="26"/>
          <w:szCs w:val="26"/>
        </w:rPr>
        <w:t>»</w:t>
      </w:r>
      <w:r w:rsidRPr="00650440">
        <w:rPr>
          <w:rFonts w:ascii="Times New Roman" w:hAnsi="Times New Roman" w:cs="Times New Roman"/>
          <w:sz w:val="26"/>
          <w:szCs w:val="26"/>
        </w:rPr>
        <w:t xml:space="preserve"> всех ПС, используемых для разработки образовательных программ;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отобрать наиболее значимые для конкретного проекта образовательной программы трудовые функции, описанные в отдельных пунктах раздела III;</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проанализировать сформулированные в ПС квалификационные требования к выбранным трудовым функциям;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составить на основе отобранных единиц профессионального стандарта и квалификационных требований к ним перечень профессиональных компетенций. </w:t>
      </w:r>
      <w:proofErr w:type="gramStart"/>
      <w:r w:rsidRPr="00650440">
        <w:rPr>
          <w:rFonts w:ascii="Times New Roman" w:hAnsi="Times New Roman" w:cs="Times New Roman"/>
          <w:sz w:val="26"/>
          <w:szCs w:val="26"/>
        </w:rPr>
        <w:t>Рекомендуется учесть, что предлагаемые работодателем описания трудовых функций могут носить несколько иной характер, чем формулировки профессиональных компетенций, формируемых в период обучения, в связи с тем, что трудовые функции предполагают наличие практического опыта, которого нет у обучающихся и который может быть сформирован у выпускников только в объеме трудоемкости практической подготовки, предусмотренной ФГОС.</w:t>
      </w:r>
      <w:proofErr w:type="gramEnd"/>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Итог шага оформляется в таблице (таблица 14).</w:t>
      </w:r>
    </w:p>
    <w:p w:rsidR="007D10CF" w:rsidRPr="00650440" w:rsidRDefault="007D10CF" w:rsidP="00E1098A">
      <w:pPr>
        <w:pStyle w:val="ConsPlusNormal"/>
        <w:spacing w:line="120" w:lineRule="auto"/>
        <w:jc w:val="both"/>
        <w:rPr>
          <w:rFonts w:ascii="Times New Roman" w:hAnsi="Times New Roman" w:cs="Times New Roman"/>
          <w:sz w:val="26"/>
          <w:szCs w:val="26"/>
        </w:rPr>
      </w:pPr>
    </w:p>
    <w:p w:rsidR="007D10CF" w:rsidRPr="00650440" w:rsidRDefault="007D10CF" w:rsidP="00E1098A">
      <w:pPr>
        <w:pStyle w:val="ConsPlusNormal"/>
        <w:spacing w:line="228" w:lineRule="auto"/>
        <w:jc w:val="right"/>
        <w:rPr>
          <w:rFonts w:ascii="Times New Roman" w:hAnsi="Times New Roman" w:cs="Times New Roman"/>
          <w:sz w:val="26"/>
          <w:szCs w:val="26"/>
        </w:rPr>
      </w:pPr>
      <w:r w:rsidRPr="00650440">
        <w:rPr>
          <w:rFonts w:ascii="Times New Roman" w:hAnsi="Times New Roman" w:cs="Times New Roman"/>
          <w:sz w:val="26"/>
          <w:szCs w:val="26"/>
        </w:rPr>
        <w:t>Таблица 14</w:t>
      </w:r>
    </w:p>
    <w:p w:rsidR="007D10CF" w:rsidRPr="00650440" w:rsidRDefault="007D10CF" w:rsidP="00E1098A">
      <w:pPr>
        <w:pStyle w:val="ConsPlusNormal"/>
        <w:spacing w:line="120" w:lineRule="auto"/>
        <w:jc w:val="both"/>
        <w:rPr>
          <w:rFonts w:ascii="Times New Roman" w:hAnsi="Times New Roman" w:cs="Times New Roman"/>
          <w:sz w:val="26"/>
          <w:szCs w:val="26"/>
        </w:rPr>
      </w:pPr>
    </w:p>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СОПОСТАВЛЕНИЕ ПРОФЕССИОНАЛЬНЫХ КОМПЕТЕНЦИЙ</w:t>
      </w:r>
    </w:p>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ФГОС И ТРУДОВЫХ ФУНКЦИЙ ПС</w:t>
      </w:r>
    </w:p>
    <w:p w:rsidR="007D10CF" w:rsidRPr="00650440" w:rsidRDefault="007D10CF" w:rsidP="00E1098A">
      <w:pPr>
        <w:pStyle w:val="ConsPlusNormal"/>
        <w:spacing w:line="228"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103"/>
        <w:gridCol w:w="1134"/>
      </w:tblGrid>
      <w:tr w:rsidR="007D10CF" w:rsidRPr="00650440" w:rsidTr="00E1098A">
        <w:tc>
          <w:tcPr>
            <w:tcW w:w="3686"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 xml:space="preserve">Требования ФГОС </w:t>
            </w:r>
            <w:proofErr w:type="gramStart"/>
            <w:r w:rsidRPr="00650440">
              <w:rPr>
                <w:rFonts w:ascii="Times New Roman" w:hAnsi="Times New Roman" w:cs="Times New Roman"/>
                <w:sz w:val="26"/>
                <w:szCs w:val="26"/>
              </w:rPr>
              <w:t>ВО</w:t>
            </w:r>
            <w:proofErr w:type="gramEnd"/>
          </w:p>
        </w:tc>
        <w:tc>
          <w:tcPr>
            <w:tcW w:w="5103"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Требования ПС</w:t>
            </w:r>
          </w:p>
        </w:tc>
        <w:tc>
          <w:tcPr>
            <w:tcW w:w="1134"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Выводы</w:t>
            </w:r>
          </w:p>
        </w:tc>
      </w:tr>
      <w:tr w:rsidR="007D10CF" w:rsidRPr="00650440" w:rsidTr="00E1098A">
        <w:tc>
          <w:tcPr>
            <w:tcW w:w="3686"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Профессиональные компетенции по каждому ВД</w:t>
            </w:r>
          </w:p>
        </w:tc>
        <w:tc>
          <w:tcPr>
            <w:tcW w:w="5103"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Трудовые функции по каждой ОТФ и квалификационные требования к ним, сформулированные в ПС</w:t>
            </w: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r>
      <w:tr w:rsidR="007D10CF" w:rsidRPr="00650440" w:rsidTr="00E1098A">
        <w:tc>
          <w:tcPr>
            <w:tcW w:w="3686"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r>
      <w:tr w:rsidR="007D10CF" w:rsidRPr="00650440" w:rsidTr="00E1098A">
        <w:tc>
          <w:tcPr>
            <w:tcW w:w="3686"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r>
    </w:tbl>
    <w:p w:rsidR="007D10CF" w:rsidRPr="00650440" w:rsidRDefault="007D10CF" w:rsidP="00E1098A">
      <w:pPr>
        <w:pStyle w:val="ConsPlusNormal"/>
        <w:spacing w:line="228" w:lineRule="auto"/>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6. Формирование результатов освоения программы с учетом ПС</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Сопоставление, проведенное на предыдущих шагах, позволяет составить перечень результатов освоения образовательной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В высшем образовании в зависимости от уровня программы это общекультурные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Требования к результатам освоения основной профессиональной образовательной 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 (таблица 15).</w:t>
      </w:r>
    </w:p>
    <w:p w:rsidR="007D10CF" w:rsidRPr="00650440" w:rsidRDefault="007D10CF" w:rsidP="00E1098A">
      <w:pPr>
        <w:pStyle w:val="ConsPlusNormal"/>
        <w:spacing w:line="228" w:lineRule="auto"/>
        <w:jc w:val="both"/>
        <w:rPr>
          <w:rFonts w:ascii="Times New Roman" w:hAnsi="Times New Roman" w:cs="Times New Roman"/>
          <w:sz w:val="26"/>
          <w:szCs w:val="26"/>
        </w:rPr>
      </w:pPr>
    </w:p>
    <w:p w:rsidR="007D10CF" w:rsidRPr="00650440" w:rsidRDefault="007D10CF" w:rsidP="00E1098A">
      <w:pPr>
        <w:pStyle w:val="ConsPlusNormal"/>
        <w:spacing w:line="228" w:lineRule="auto"/>
        <w:jc w:val="right"/>
        <w:rPr>
          <w:rFonts w:ascii="Times New Roman" w:hAnsi="Times New Roman" w:cs="Times New Roman"/>
          <w:sz w:val="26"/>
          <w:szCs w:val="26"/>
        </w:rPr>
      </w:pPr>
      <w:r w:rsidRPr="00650440">
        <w:rPr>
          <w:rFonts w:ascii="Times New Roman" w:hAnsi="Times New Roman" w:cs="Times New Roman"/>
          <w:sz w:val="26"/>
          <w:szCs w:val="26"/>
        </w:rPr>
        <w:t>Таблица 15</w:t>
      </w:r>
    </w:p>
    <w:p w:rsidR="007D10CF" w:rsidRPr="00650440" w:rsidRDefault="007D10CF" w:rsidP="00E1098A">
      <w:pPr>
        <w:pStyle w:val="ConsPlusNormal"/>
        <w:spacing w:line="228" w:lineRule="auto"/>
        <w:jc w:val="both"/>
        <w:rPr>
          <w:rFonts w:ascii="Times New Roman" w:hAnsi="Times New Roman" w:cs="Times New Roman"/>
          <w:sz w:val="26"/>
          <w:szCs w:val="26"/>
        </w:rPr>
      </w:pPr>
    </w:p>
    <w:p w:rsidR="007D10CF" w:rsidRPr="00650440" w:rsidRDefault="007D10CF" w:rsidP="00E1098A">
      <w:pPr>
        <w:pStyle w:val="ConsPlusNormal"/>
        <w:spacing w:line="228" w:lineRule="auto"/>
        <w:jc w:val="center"/>
        <w:rPr>
          <w:rFonts w:ascii="Times New Roman" w:hAnsi="Times New Roman" w:cs="Times New Roman"/>
          <w:sz w:val="26"/>
          <w:szCs w:val="26"/>
        </w:rPr>
      </w:pPr>
      <w:bookmarkStart w:id="7" w:name="Par594"/>
      <w:bookmarkEnd w:id="7"/>
      <w:r w:rsidRPr="00650440">
        <w:rPr>
          <w:rFonts w:ascii="Times New Roman" w:hAnsi="Times New Roman" w:cs="Times New Roman"/>
          <w:sz w:val="26"/>
          <w:szCs w:val="26"/>
        </w:rPr>
        <w:t xml:space="preserve">РЕЗУЛЬТАТЫ ОСВОЕНИЯ </w:t>
      </w:r>
      <w:proofErr w:type="gramStart"/>
      <w:r w:rsidRPr="00650440">
        <w:rPr>
          <w:rFonts w:ascii="Times New Roman" w:hAnsi="Times New Roman" w:cs="Times New Roman"/>
          <w:sz w:val="26"/>
          <w:szCs w:val="26"/>
        </w:rPr>
        <w:t>ОСНОВНОЙ</w:t>
      </w:r>
      <w:proofErr w:type="gramEnd"/>
      <w:r w:rsidRPr="00650440">
        <w:rPr>
          <w:rFonts w:ascii="Times New Roman" w:hAnsi="Times New Roman" w:cs="Times New Roman"/>
          <w:sz w:val="26"/>
          <w:szCs w:val="26"/>
        </w:rPr>
        <w:t xml:space="preserve"> ПРОФЕССИОНАЛЬНОЙ</w:t>
      </w:r>
    </w:p>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ОБРАЗОВАТЕЛЬНОЙ ПРОГРАММЫ ВЫСШЕГО ОБРАЗОВАНИЯ</w:t>
      </w:r>
    </w:p>
    <w:p w:rsidR="007D10CF" w:rsidRPr="00650440" w:rsidRDefault="007D10CF" w:rsidP="00E1098A">
      <w:pPr>
        <w:pStyle w:val="ConsPlusNormal"/>
        <w:spacing w:line="228"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644"/>
        <w:gridCol w:w="5388"/>
      </w:tblGrid>
      <w:tr w:rsidR="007D10CF" w:rsidRPr="00650440" w:rsidTr="00E1098A">
        <w:tc>
          <w:tcPr>
            <w:tcW w:w="289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Виды профессиональной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Профессиональные задачи</w:t>
            </w:r>
          </w:p>
        </w:tc>
        <w:tc>
          <w:tcPr>
            <w:tcW w:w="5388"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Профессиональные компетенции и (или) профессионально специализированные компетенции</w:t>
            </w:r>
          </w:p>
        </w:tc>
      </w:tr>
      <w:tr w:rsidR="007D10CF" w:rsidRPr="00650440" w:rsidTr="00E1098A">
        <w:tc>
          <w:tcPr>
            <w:tcW w:w="2891"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1644"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2</w:t>
            </w:r>
          </w:p>
        </w:tc>
        <w:tc>
          <w:tcPr>
            <w:tcW w:w="5388" w:type="dxa"/>
            <w:tcBorders>
              <w:top w:val="single" w:sz="4" w:space="0" w:color="auto"/>
              <w:left w:val="single" w:sz="4" w:space="0" w:color="auto"/>
              <w:bottom w:val="single" w:sz="4" w:space="0" w:color="auto"/>
              <w:right w:val="single" w:sz="4" w:space="0" w:color="auto"/>
            </w:tcBorders>
            <w:vAlign w:val="center"/>
          </w:tcPr>
          <w:p w:rsidR="007D10CF" w:rsidRPr="00650440" w:rsidRDefault="007D10CF" w:rsidP="00E1098A">
            <w:pPr>
              <w:pStyle w:val="ConsPlusNormal"/>
              <w:spacing w:line="228" w:lineRule="auto"/>
              <w:jc w:val="center"/>
              <w:rPr>
                <w:rFonts w:ascii="Times New Roman" w:hAnsi="Times New Roman" w:cs="Times New Roman"/>
                <w:sz w:val="26"/>
                <w:szCs w:val="26"/>
              </w:rPr>
            </w:pPr>
            <w:r w:rsidRPr="00650440">
              <w:rPr>
                <w:rFonts w:ascii="Times New Roman" w:hAnsi="Times New Roman" w:cs="Times New Roman"/>
                <w:sz w:val="26"/>
                <w:szCs w:val="26"/>
              </w:rPr>
              <w:t>3</w:t>
            </w:r>
          </w:p>
        </w:tc>
      </w:tr>
      <w:tr w:rsidR="007D10CF" w:rsidRPr="00650440" w:rsidTr="00E1098A">
        <w:tc>
          <w:tcPr>
            <w:tcW w:w="2891"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ВПД 1 ....</w:t>
            </w:r>
          </w:p>
        </w:tc>
        <w:tc>
          <w:tcPr>
            <w:tcW w:w="164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5388"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w:t>
            </w:r>
          </w:p>
        </w:tc>
      </w:tr>
      <w:tr w:rsidR="007D10CF" w:rsidRPr="00650440" w:rsidTr="00E1098A">
        <w:tc>
          <w:tcPr>
            <w:tcW w:w="2891" w:type="dxa"/>
            <w:vMerge/>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jc w:val="both"/>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5388"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w:t>
            </w:r>
          </w:p>
        </w:tc>
      </w:tr>
      <w:tr w:rsidR="007D10CF" w:rsidRPr="00650440" w:rsidTr="00E1098A">
        <w:tc>
          <w:tcPr>
            <w:tcW w:w="2891" w:type="dxa"/>
            <w:vMerge w:val="restart"/>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ВПД n ...</w:t>
            </w:r>
          </w:p>
        </w:tc>
        <w:tc>
          <w:tcPr>
            <w:tcW w:w="164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5388"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 ПСК...</w:t>
            </w:r>
          </w:p>
        </w:tc>
      </w:tr>
      <w:tr w:rsidR="007D10CF" w:rsidRPr="00650440" w:rsidTr="00E1098A">
        <w:tc>
          <w:tcPr>
            <w:tcW w:w="2891" w:type="dxa"/>
            <w:vMerge/>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jc w:val="both"/>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p>
        </w:tc>
        <w:tc>
          <w:tcPr>
            <w:tcW w:w="5388" w:type="dxa"/>
            <w:tcBorders>
              <w:top w:val="single" w:sz="4" w:space="0" w:color="auto"/>
              <w:left w:val="single" w:sz="4" w:space="0" w:color="auto"/>
              <w:bottom w:val="single" w:sz="4" w:space="0" w:color="auto"/>
              <w:right w:val="single" w:sz="4" w:space="0" w:color="auto"/>
            </w:tcBorders>
            <w:vAlign w:val="bottom"/>
          </w:tcPr>
          <w:p w:rsidR="007D10CF" w:rsidRPr="00650440" w:rsidRDefault="007D10CF" w:rsidP="00E1098A">
            <w:pPr>
              <w:pStyle w:val="ConsPlusNormal"/>
              <w:spacing w:line="228" w:lineRule="auto"/>
              <w:jc w:val="both"/>
              <w:rPr>
                <w:rFonts w:ascii="Times New Roman" w:hAnsi="Times New Roman" w:cs="Times New Roman"/>
                <w:sz w:val="26"/>
                <w:szCs w:val="26"/>
              </w:rPr>
            </w:pPr>
            <w:r w:rsidRPr="00650440">
              <w:rPr>
                <w:rFonts w:ascii="Times New Roman" w:hAnsi="Times New Roman" w:cs="Times New Roman"/>
                <w:sz w:val="26"/>
                <w:szCs w:val="26"/>
              </w:rPr>
              <w:t>ПК ..., ПСК...</w:t>
            </w:r>
          </w:p>
        </w:tc>
      </w:tr>
      <w:tr w:rsidR="007D10CF" w:rsidRPr="00650440" w:rsidTr="00E1098A">
        <w:tc>
          <w:tcPr>
            <w:tcW w:w="9923" w:type="dxa"/>
            <w:gridSpan w:val="3"/>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Общепрофессиональные компетенции (ОПК): ___________________________________</w:t>
            </w:r>
          </w:p>
        </w:tc>
      </w:tr>
      <w:tr w:rsidR="007D10CF" w:rsidRPr="00650440" w:rsidTr="00E1098A">
        <w:tc>
          <w:tcPr>
            <w:tcW w:w="9923" w:type="dxa"/>
            <w:gridSpan w:val="3"/>
            <w:tcBorders>
              <w:top w:val="single" w:sz="4" w:space="0" w:color="auto"/>
              <w:left w:val="single" w:sz="4" w:space="0" w:color="auto"/>
              <w:bottom w:val="single" w:sz="4" w:space="0" w:color="auto"/>
              <w:right w:val="single" w:sz="4" w:space="0" w:color="auto"/>
            </w:tcBorders>
          </w:tcPr>
          <w:p w:rsidR="007D10CF" w:rsidRPr="00650440" w:rsidRDefault="007D10CF" w:rsidP="00E1098A">
            <w:pPr>
              <w:pStyle w:val="ConsPlusNormal"/>
              <w:spacing w:line="228" w:lineRule="auto"/>
              <w:rPr>
                <w:rFonts w:ascii="Times New Roman" w:hAnsi="Times New Roman" w:cs="Times New Roman"/>
                <w:sz w:val="26"/>
                <w:szCs w:val="26"/>
              </w:rPr>
            </w:pPr>
            <w:r w:rsidRPr="00650440">
              <w:rPr>
                <w:rFonts w:ascii="Times New Roman" w:hAnsi="Times New Roman" w:cs="Times New Roman"/>
                <w:sz w:val="26"/>
                <w:szCs w:val="26"/>
              </w:rPr>
              <w:t>Универсальные компетенции (УК) или общекультурные компетенции (</w:t>
            </w:r>
            <w:proofErr w:type="gramStart"/>
            <w:r w:rsidRPr="00650440">
              <w:rPr>
                <w:rFonts w:ascii="Times New Roman" w:hAnsi="Times New Roman" w:cs="Times New Roman"/>
                <w:sz w:val="26"/>
                <w:szCs w:val="26"/>
              </w:rPr>
              <w:t>ОК</w:t>
            </w:r>
            <w:proofErr w:type="gramEnd"/>
            <w:r w:rsidRPr="00650440">
              <w:rPr>
                <w:rFonts w:ascii="Times New Roman" w:hAnsi="Times New Roman" w:cs="Times New Roman"/>
                <w:sz w:val="26"/>
                <w:szCs w:val="26"/>
              </w:rPr>
              <w:t xml:space="preserve">) </w:t>
            </w:r>
            <w:hyperlink w:anchor="Par617" w:tooltip="&lt;15&gt; Здесь и далее тот или иной термин используется в зависимости от вида образовательной программы." w:history="1">
              <w:r w:rsidRPr="00650440">
                <w:rPr>
                  <w:rFonts w:ascii="Times New Roman" w:hAnsi="Times New Roman" w:cs="Times New Roman"/>
                  <w:color w:val="0000FF"/>
                  <w:sz w:val="26"/>
                  <w:szCs w:val="26"/>
                </w:rPr>
                <w:t>&lt;15&gt;</w:t>
              </w:r>
            </w:hyperlink>
            <w:r w:rsidRPr="00650440">
              <w:rPr>
                <w:rFonts w:ascii="Times New Roman" w:hAnsi="Times New Roman" w:cs="Times New Roman"/>
                <w:sz w:val="26"/>
                <w:szCs w:val="26"/>
              </w:rPr>
              <w:t>: _____</w:t>
            </w:r>
          </w:p>
        </w:tc>
      </w:tr>
    </w:tbl>
    <w:p w:rsidR="007D10CF" w:rsidRPr="00650440" w:rsidRDefault="007D10CF" w:rsidP="00E1098A">
      <w:pPr>
        <w:pStyle w:val="ConsPlusNormal"/>
        <w:spacing w:line="228" w:lineRule="auto"/>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bookmarkStart w:id="8" w:name="Par617"/>
      <w:bookmarkEnd w:id="8"/>
      <w:r w:rsidRPr="00650440">
        <w:rPr>
          <w:rFonts w:ascii="Times New Roman" w:hAnsi="Times New Roman" w:cs="Times New Roman"/>
          <w:sz w:val="26"/>
          <w:szCs w:val="26"/>
        </w:rPr>
        <w:t>&lt;15</w:t>
      </w:r>
      <w:proofErr w:type="gramStart"/>
      <w:r w:rsidRPr="00650440">
        <w:rPr>
          <w:rFonts w:ascii="Times New Roman" w:hAnsi="Times New Roman" w:cs="Times New Roman"/>
          <w:sz w:val="26"/>
          <w:szCs w:val="26"/>
        </w:rPr>
        <w:t>&gt; З</w:t>
      </w:r>
      <w:proofErr w:type="gramEnd"/>
      <w:r w:rsidRPr="00650440">
        <w:rPr>
          <w:rFonts w:ascii="Times New Roman" w:hAnsi="Times New Roman" w:cs="Times New Roman"/>
          <w:sz w:val="26"/>
          <w:szCs w:val="26"/>
        </w:rPr>
        <w:t>десь и далее тот или иной термин используется в зависимости от вида образовательной программы.</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7. Учет ПС при разработке фонда оценочных средств (системы оценки)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w:t>
      </w:r>
      <w:proofErr w:type="gramStart"/>
      <w:r w:rsidRPr="00650440">
        <w:rPr>
          <w:rFonts w:ascii="Times New Roman" w:hAnsi="Times New Roman" w:cs="Times New Roman"/>
          <w:sz w:val="26"/>
          <w:szCs w:val="26"/>
        </w:rPr>
        <w:t>обучающихся</w:t>
      </w:r>
      <w:proofErr w:type="gramEnd"/>
      <w:r w:rsidRPr="00650440">
        <w:rPr>
          <w:rFonts w:ascii="Times New Roman" w:hAnsi="Times New Roman" w:cs="Times New Roman"/>
          <w:sz w:val="26"/>
          <w:szCs w:val="26"/>
        </w:rPr>
        <w:t xml:space="preserve">. </w:t>
      </w:r>
      <w:proofErr w:type="gramStart"/>
      <w:r w:rsidRPr="00650440">
        <w:rPr>
          <w:rFonts w:ascii="Times New Roman" w:hAnsi="Times New Roman" w:cs="Times New Roman"/>
          <w:sz w:val="26"/>
          <w:szCs w:val="26"/>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roofErr w:type="gramEnd"/>
      <w:r w:rsidRPr="00650440">
        <w:rPr>
          <w:rFonts w:ascii="Times New Roman" w:hAnsi="Times New Roman" w:cs="Times New Roman"/>
          <w:sz w:val="26"/>
          <w:szCs w:val="26"/>
        </w:rPr>
        <w:t xml:space="preserve"> Формы, система оценивания, порядок проведения промежуточной аттестации </w:t>
      </w:r>
      <w:proofErr w:type="gramStart"/>
      <w:r w:rsidRPr="00650440">
        <w:rPr>
          <w:rFonts w:ascii="Times New Roman" w:hAnsi="Times New Roman" w:cs="Times New Roman"/>
          <w:sz w:val="26"/>
          <w:szCs w:val="26"/>
        </w:rPr>
        <w:t>обучающихся</w:t>
      </w:r>
      <w:proofErr w:type="gramEnd"/>
      <w:r w:rsidRPr="00650440">
        <w:rPr>
          <w:rFonts w:ascii="Times New Roman" w:hAnsi="Times New Roman" w:cs="Times New Roman"/>
          <w:sz w:val="26"/>
          <w:szCs w:val="26"/>
        </w:rPr>
        <w:t>, а также периодичность проведения промежуточной аттестации обучающихся устанавливаются локальными нормативными актами организации.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Освоение программ </w:t>
      </w:r>
      <w:proofErr w:type="gramStart"/>
      <w:r w:rsidRPr="00650440">
        <w:rPr>
          <w:rFonts w:ascii="Times New Roman" w:hAnsi="Times New Roman" w:cs="Times New Roman"/>
          <w:sz w:val="26"/>
          <w:szCs w:val="26"/>
        </w:rPr>
        <w:t>ВО</w:t>
      </w:r>
      <w:proofErr w:type="gramEnd"/>
      <w:r w:rsidRPr="00650440">
        <w:rPr>
          <w:rFonts w:ascii="Times New Roman" w:hAnsi="Times New Roman" w:cs="Times New Roman"/>
          <w:sz w:val="26"/>
          <w:szCs w:val="26"/>
        </w:rPr>
        <w:t xml:space="preserve"> завершается итоговой (государственной итоговой) аттестацией, которая является обязательной.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На данном шаге заполняется основная </w:t>
      </w:r>
      <w:hyperlink w:anchor="Par594" w:tooltip="РЕЗУЛЬТАТЫ ОСВОЕНИЯ ОСНОВНОЙ ПРОФЕССИОНАЛЬНОЙ" w:history="1">
        <w:r w:rsidRPr="00E1098A">
          <w:rPr>
            <w:rFonts w:ascii="Times New Roman" w:hAnsi="Times New Roman" w:cs="Times New Roman"/>
            <w:sz w:val="26"/>
            <w:szCs w:val="26"/>
          </w:rPr>
          <w:t>таблица 15</w:t>
        </w:r>
      </w:hyperlink>
      <w:r w:rsidRPr="00650440">
        <w:rPr>
          <w:rFonts w:ascii="Times New Roman" w:hAnsi="Times New Roman" w:cs="Times New Roman"/>
          <w:sz w:val="26"/>
          <w:szCs w:val="26"/>
        </w:rPr>
        <w:t xml:space="preserve"> для результатов </w:t>
      </w:r>
      <w:proofErr w:type="gramStart"/>
      <w:r w:rsidRPr="00650440">
        <w:rPr>
          <w:rFonts w:ascii="Times New Roman" w:hAnsi="Times New Roman" w:cs="Times New Roman"/>
          <w:sz w:val="26"/>
          <w:szCs w:val="26"/>
        </w:rPr>
        <w:t>обучения по программе</w:t>
      </w:r>
      <w:proofErr w:type="gramEnd"/>
      <w:r w:rsidRPr="00650440">
        <w:rPr>
          <w:rFonts w:ascii="Times New Roman" w:hAnsi="Times New Roman" w:cs="Times New Roman"/>
          <w:sz w:val="26"/>
          <w:szCs w:val="26"/>
        </w:rPr>
        <w:t xml:space="preserve"> в целом и разрабатывается первая часть фонда оценочных средств.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Фонд оценочных средств состоит из трех частей:</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оценочные средства текущего контроля (материалы преподавателя для проверки освоения </w:t>
      </w:r>
      <w:proofErr w:type="gramStart"/>
      <w:r w:rsidRPr="00650440">
        <w:rPr>
          <w:rFonts w:ascii="Times New Roman" w:hAnsi="Times New Roman" w:cs="Times New Roman"/>
          <w:sz w:val="26"/>
          <w:szCs w:val="26"/>
        </w:rPr>
        <w:t>обучающимися</w:t>
      </w:r>
      <w:proofErr w:type="gramEnd"/>
      <w:r w:rsidRPr="00650440">
        <w:rPr>
          <w:rFonts w:ascii="Times New Roman" w:hAnsi="Times New Roman" w:cs="Times New Roman"/>
          <w:sz w:val="26"/>
          <w:szCs w:val="26"/>
        </w:rPr>
        <w:t xml:space="preserve"> учебного материала, включая входной контроль; контроль на практических занятиях, при выполнении лабораторных работ, заданий учебной, </w:t>
      </w:r>
      <w:r w:rsidRPr="00650440">
        <w:rPr>
          <w:rFonts w:ascii="Times New Roman" w:hAnsi="Times New Roman" w:cs="Times New Roman"/>
          <w:sz w:val="26"/>
          <w:szCs w:val="26"/>
        </w:rPr>
        <w:lastRenderedPageBreak/>
        <w:t>производственной практики и т.п.).</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w:t>
      </w:r>
      <w:proofErr w:type="spellStart"/>
      <w:r w:rsidRPr="00650440">
        <w:rPr>
          <w:rFonts w:ascii="Times New Roman" w:hAnsi="Times New Roman" w:cs="Times New Roman"/>
          <w:sz w:val="26"/>
          <w:szCs w:val="26"/>
        </w:rPr>
        <w:t>сформированности</w:t>
      </w:r>
      <w:proofErr w:type="spellEnd"/>
      <w:r w:rsidRPr="00650440">
        <w:rPr>
          <w:rFonts w:ascii="Times New Roman" w:hAnsi="Times New Roman" w:cs="Times New Roman"/>
          <w:sz w:val="26"/>
          <w:szCs w:val="26"/>
        </w:rPr>
        <w:t xml:space="preserve"> должны носить комплексный характер.</w:t>
      </w:r>
    </w:p>
    <w:p w:rsidR="007D10CF" w:rsidRPr="00650440" w:rsidRDefault="007D10CF" w:rsidP="007D10CF">
      <w:pPr>
        <w:pStyle w:val="ConsPlusNormal"/>
        <w:ind w:firstLine="540"/>
        <w:jc w:val="both"/>
        <w:rPr>
          <w:rFonts w:ascii="Times New Roman" w:hAnsi="Times New Roman" w:cs="Times New Roman"/>
          <w:sz w:val="26"/>
          <w:szCs w:val="26"/>
        </w:rPr>
      </w:pPr>
      <w:proofErr w:type="gramStart"/>
      <w:r w:rsidRPr="00650440">
        <w:rPr>
          <w:rFonts w:ascii="Times New Roman" w:hAnsi="Times New Roman" w:cs="Times New Roman"/>
          <w:sz w:val="26"/>
          <w:szCs w:val="26"/>
        </w:rPr>
        <w:t xml:space="preserve">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можно формулировать, используя уровневую классификацию освоения знаний: </w:t>
      </w:r>
      <w:r w:rsidR="00E1098A">
        <w:rPr>
          <w:rFonts w:ascii="Times New Roman" w:hAnsi="Times New Roman" w:cs="Times New Roman"/>
          <w:sz w:val="26"/>
          <w:szCs w:val="26"/>
        </w:rPr>
        <w:t>«</w:t>
      </w:r>
      <w:r w:rsidRPr="00650440">
        <w:rPr>
          <w:rFonts w:ascii="Times New Roman" w:hAnsi="Times New Roman" w:cs="Times New Roman"/>
          <w:sz w:val="26"/>
          <w:szCs w:val="26"/>
        </w:rPr>
        <w:t>знание</w:t>
      </w:r>
      <w:r w:rsidR="00E1098A">
        <w:rPr>
          <w:rFonts w:ascii="Times New Roman" w:hAnsi="Times New Roman" w:cs="Times New Roman"/>
          <w:sz w:val="26"/>
          <w:szCs w:val="26"/>
        </w:rPr>
        <w:t>»</w:t>
      </w:r>
      <w:r w:rsidRPr="00650440">
        <w:rPr>
          <w:rFonts w:ascii="Times New Roman" w:hAnsi="Times New Roman" w:cs="Times New Roman"/>
          <w:sz w:val="26"/>
          <w:szCs w:val="26"/>
        </w:rPr>
        <w:t xml:space="preserve">, </w:t>
      </w:r>
      <w:r w:rsidR="00E1098A">
        <w:rPr>
          <w:rFonts w:ascii="Times New Roman" w:hAnsi="Times New Roman" w:cs="Times New Roman"/>
          <w:sz w:val="26"/>
          <w:szCs w:val="26"/>
        </w:rPr>
        <w:t>«понимание»</w:t>
      </w:r>
      <w:r w:rsidRPr="00650440">
        <w:rPr>
          <w:rFonts w:ascii="Times New Roman" w:hAnsi="Times New Roman" w:cs="Times New Roman"/>
          <w:sz w:val="26"/>
          <w:szCs w:val="26"/>
        </w:rPr>
        <w:t xml:space="preserve">, </w:t>
      </w:r>
      <w:r w:rsidR="00E1098A">
        <w:rPr>
          <w:rFonts w:ascii="Times New Roman" w:hAnsi="Times New Roman" w:cs="Times New Roman"/>
          <w:sz w:val="26"/>
          <w:szCs w:val="26"/>
        </w:rPr>
        <w:t>«</w:t>
      </w:r>
      <w:r w:rsidRPr="00650440">
        <w:rPr>
          <w:rFonts w:ascii="Times New Roman" w:hAnsi="Times New Roman" w:cs="Times New Roman"/>
          <w:sz w:val="26"/>
          <w:szCs w:val="26"/>
        </w:rPr>
        <w:t>применение</w:t>
      </w:r>
      <w:r w:rsidR="00E1098A">
        <w:rPr>
          <w:rFonts w:ascii="Times New Roman" w:hAnsi="Times New Roman" w:cs="Times New Roman"/>
          <w:sz w:val="26"/>
          <w:szCs w:val="26"/>
        </w:rPr>
        <w:t>»</w:t>
      </w:r>
      <w:r w:rsidRPr="00650440">
        <w:rPr>
          <w:rFonts w:ascii="Times New Roman" w:hAnsi="Times New Roman" w:cs="Times New Roman"/>
          <w:sz w:val="26"/>
          <w:szCs w:val="26"/>
        </w:rPr>
        <w:t xml:space="preserve">, </w:t>
      </w:r>
      <w:r w:rsidR="00E1098A">
        <w:rPr>
          <w:rFonts w:ascii="Times New Roman" w:hAnsi="Times New Roman" w:cs="Times New Roman"/>
          <w:sz w:val="26"/>
          <w:szCs w:val="26"/>
        </w:rPr>
        <w:t>«</w:t>
      </w:r>
      <w:r w:rsidRPr="00650440">
        <w:rPr>
          <w:rFonts w:ascii="Times New Roman" w:hAnsi="Times New Roman" w:cs="Times New Roman"/>
          <w:sz w:val="26"/>
          <w:szCs w:val="26"/>
        </w:rPr>
        <w:t>анализ</w:t>
      </w:r>
      <w:proofErr w:type="gramEnd"/>
      <w:r w:rsidR="00E1098A">
        <w:rPr>
          <w:rFonts w:ascii="Times New Roman" w:hAnsi="Times New Roman" w:cs="Times New Roman"/>
          <w:sz w:val="26"/>
          <w:szCs w:val="26"/>
        </w:rPr>
        <w:t>»</w:t>
      </w:r>
      <w:r w:rsidRPr="00650440">
        <w:rPr>
          <w:rFonts w:ascii="Times New Roman" w:hAnsi="Times New Roman" w:cs="Times New Roman"/>
          <w:sz w:val="26"/>
          <w:szCs w:val="26"/>
        </w:rPr>
        <w:t xml:space="preserve">, </w:t>
      </w:r>
      <w:r w:rsidR="00E1098A">
        <w:rPr>
          <w:rFonts w:ascii="Times New Roman" w:hAnsi="Times New Roman" w:cs="Times New Roman"/>
          <w:sz w:val="26"/>
          <w:szCs w:val="26"/>
        </w:rPr>
        <w:t>«</w:t>
      </w:r>
      <w:r w:rsidRPr="00650440">
        <w:rPr>
          <w:rFonts w:ascii="Times New Roman" w:hAnsi="Times New Roman" w:cs="Times New Roman"/>
          <w:sz w:val="26"/>
          <w:szCs w:val="26"/>
        </w:rPr>
        <w:t>синтез</w:t>
      </w:r>
      <w:r w:rsidR="00E1098A">
        <w:rPr>
          <w:rFonts w:ascii="Times New Roman" w:hAnsi="Times New Roman" w:cs="Times New Roman"/>
          <w:sz w:val="26"/>
          <w:szCs w:val="26"/>
        </w:rPr>
        <w:t>»</w:t>
      </w:r>
      <w:r w:rsidRPr="00650440">
        <w:rPr>
          <w:rFonts w:ascii="Times New Roman" w:hAnsi="Times New Roman" w:cs="Times New Roman"/>
          <w:sz w:val="26"/>
          <w:szCs w:val="26"/>
        </w:rPr>
        <w:t xml:space="preserve">, </w:t>
      </w:r>
      <w:r w:rsidR="00E1098A">
        <w:rPr>
          <w:rFonts w:ascii="Times New Roman" w:hAnsi="Times New Roman" w:cs="Times New Roman"/>
          <w:sz w:val="26"/>
          <w:szCs w:val="26"/>
        </w:rPr>
        <w:t>«</w:t>
      </w:r>
      <w:r w:rsidRPr="00650440">
        <w:rPr>
          <w:rFonts w:ascii="Times New Roman" w:hAnsi="Times New Roman" w:cs="Times New Roman"/>
          <w:sz w:val="26"/>
          <w:szCs w:val="26"/>
        </w:rPr>
        <w:t>оценка</w:t>
      </w:r>
      <w:r w:rsidR="00E1098A">
        <w:rPr>
          <w:rFonts w:ascii="Times New Roman" w:hAnsi="Times New Roman" w:cs="Times New Roman"/>
          <w:sz w:val="26"/>
          <w:szCs w:val="26"/>
        </w:rPr>
        <w:t>»</w:t>
      </w:r>
      <w:r w:rsidRPr="00650440">
        <w:rPr>
          <w:rFonts w:ascii="Times New Roman" w:hAnsi="Times New Roman" w:cs="Times New Roman"/>
          <w:sz w:val="26"/>
          <w:szCs w:val="26"/>
        </w:rPr>
        <w:t>.</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Показатели освоения умений, практического опыта содержат характеристику видов работ, выполненных </w:t>
      </w:r>
      <w:proofErr w:type="gramStart"/>
      <w:r w:rsidRPr="00650440">
        <w:rPr>
          <w:rFonts w:ascii="Times New Roman" w:hAnsi="Times New Roman" w:cs="Times New Roman"/>
          <w:sz w:val="26"/>
          <w:szCs w:val="26"/>
        </w:rPr>
        <w:t>обучающимся</w:t>
      </w:r>
      <w:proofErr w:type="gramEnd"/>
      <w:r w:rsidRPr="00650440">
        <w:rPr>
          <w:rFonts w:ascii="Times New Roman" w:hAnsi="Times New Roman" w:cs="Times New Roman"/>
          <w:sz w:val="26"/>
          <w:szCs w:val="26"/>
        </w:rPr>
        <w:t xml:space="preserve">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содержание заданий </w:t>
      </w:r>
      <w:proofErr w:type="gramStart"/>
      <w:r w:rsidRPr="00650440">
        <w:rPr>
          <w:rFonts w:ascii="Times New Roman" w:hAnsi="Times New Roman" w:cs="Times New Roman"/>
          <w:sz w:val="26"/>
          <w:szCs w:val="26"/>
        </w:rPr>
        <w:t>для</w:t>
      </w:r>
      <w:proofErr w:type="gramEnd"/>
      <w:r w:rsidRPr="00650440">
        <w:rPr>
          <w:rFonts w:ascii="Times New Roman" w:hAnsi="Times New Roman" w:cs="Times New Roman"/>
          <w:sz w:val="26"/>
          <w:szCs w:val="26"/>
        </w:rPr>
        <w:t xml:space="preserve"> обучающихся.</w:t>
      </w: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8. Учет ПС при формировании структуры и содержания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ФГОС </w:t>
      </w:r>
      <w:proofErr w:type="gramStart"/>
      <w:r w:rsidRPr="00650440">
        <w:rPr>
          <w:rFonts w:ascii="Times New Roman" w:hAnsi="Times New Roman" w:cs="Times New Roman"/>
          <w:sz w:val="26"/>
          <w:szCs w:val="26"/>
        </w:rPr>
        <w:t>ВО определяет</w:t>
      </w:r>
      <w:proofErr w:type="gramEnd"/>
      <w:r w:rsidRPr="00650440">
        <w:rPr>
          <w:rFonts w:ascii="Times New Roman" w:hAnsi="Times New Roman" w:cs="Times New Roman"/>
          <w:sz w:val="26"/>
          <w:szCs w:val="26"/>
        </w:rPr>
        <w:t xml:space="preserve">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w:t>
      </w:r>
      <w:proofErr w:type="gramStart"/>
      <w:r w:rsidRPr="00650440">
        <w:rPr>
          <w:rFonts w:ascii="Times New Roman" w:hAnsi="Times New Roman" w:cs="Times New Roman"/>
          <w:sz w:val="26"/>
          <w:szCs w:val="26"/>
        </w:rPr>
        <w:t>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 с учетом направленности (профиля) программы.</w:t>
      </w:r>
      <w:proofErr w:type="gramEnd"/>
      <w:r w:rsidRPr="00650440">
        <w:rPr>
          <w:rFonts w:ascii="Times New Roman" w:hAnsi="Times New Roman" w:cs="Times New Roman"/>
          <w:sz w:val="26"/>
          <w:szCs w:val="26"/>
        </w:rPr>
        <w:t xml:space="preserve"> Представляется целесообразным учитывать квалификационные требования ПС при разработке вариативной части образовательных программ.</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Разработка программы учебной и производственной практики</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и/или производственной практики.</w:t>
      </w:r>
    </w:p>
    <w:p w:rsidR="007D10CF"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Содержание практики формируется (дополняется, корректируется) так, чтобы оно обеспечивало формирование всех запланированных компетенций.</w:t>
      </w:r>
    </w:p>
    <w:p w:rsidR="00E1098A" w:rsidRDefault="00E1098A" w:rsidP="007D10CF">
      <w:pPr>
        <w:pStyle w:val="ConsPlusNormal"/>
        <w:ind w:firstLine="540"/>
        <w:jc w:val="both"/>
        <w:rPr>
          <w:rFonts w:ascii="Times New Roman" w:hAnsi="Times New Roman" w:cs="Times New Roman"/>
          <w:sz w:val="26"/>
          <w:szCs w:val="26"/>
        </w:rPr>
      </w:pPr>
    </w:p>
    <w:p w:rsidR="00E1098A" w:rsidRPr="00650440" w:rsidRDefault="00E1098A" w:rsidP="007D10CF">
      <w:pPr>
        <w:pStyle w:val="ConsPlusNormal"/>
        <w:ind w:firstLine="540"/>
        <w:jc w:val="both"/>
        <w:rPr>
          <w:rFonts w:ascii="Times New Roman" w:hAnsi="Times New Roman" w:cs="Times New Roman"/>
          <w:sz w:val="26"/>
          <w:szCs w:val="26"/>
        </w:rPr>
      </w:pPr>
      <w:bookmarkStart w:id="9" w:name="_GoBack"/>
      <w:bookmarkEnd w:id="9"/>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right"/>
        <w:rPr>
          <w:rFonts w:ascii="Times New Roman" w:hAnsi="Times New Roman" w:cs="Times New Roman"/>
          <w:sz w:val="26"/>
          <w:szCs w:val="26"/>
        </w:rPr>
      </w:pPr>
      <w:r w:rsidRPr="00650440">
        <w:rPr>
          <w:rFonts w:ascii="Times New Roman" w:hAnsi="Times New Roman" w:cs="Times New Roman"/>
          <w:sz w:val="26"/>
          <w:szCs w:val="26"/>
        </w:rPr>
        <w:lastRenderedPageBreak/>
        <w:t>Таблица 16</w:t>
      </w:r>
    </w:p>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ФОРМИРОВАНИЕ СОДЕРЖАНИЯ ПРАКТИКИ</w:t>
      </w:r>
    </w:p>
    <w:p w:rsidR="007D10CF" w:rsidRPr="00650440" w:rsidRDefault="007D10CF" w:rsidP="007D10CF">
      <w:pPr>
        <w:pStyle w:val="ConsPlusNormal"/>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479"/>
        <w:gridCol w:w="3318"/>
      </w:tblGrid>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Трудовые функции</w:t>
            </w:r>
          </w:p>
        </w:tc>
        <w:tc>
          <w:tcPr>
            <w:tcW w:w="4479"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Результаты (освоенные компетенции)</w:t>
            </w:r>
          </w:p>
        </w:tc>
        <w:tc>
          <w:tcPr>
            <w:tcW w:w="331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Виды работ на практике</w:t>
            </w: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1</w:t>
            </w:r>
          </w:p>
        </w:tc>
        <w:tc>
          <w:tcPr>
            <w:tcW w:w="331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jc w:val="center"/>
              <w:rPr>
                <w:rFonts w:ascii="Times New Roman" w:hAnsi="Times New Roman" w:cs="Times New Roman"/>
                <w:sz w:val="26"/>
                <w:szCs w:val="26"/>
              </w:rPr>
            </w:pPr>
            <w:r w:rsidRPr="00650440">
              <w:rPr>
                <w:rFonts w:ascii="Times New Roman" w:hAnsi="Times New Roman" w:cs="Times New Roman"/>
                <w:sz w:val="26"/>
                <w:szCs w:val="26"/>
              </w:rPr>
              <w:t>2</w:t>
            </w: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7797" w:type="dxa"/>
            <w:gridSpan w:val="2"/>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Вид (профессиональной) деятельности _______________________</w:t>
            </w:r>
          </w:p>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Объем практики (в зачетных единицах) _______________________</w:t>
            </w: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331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331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331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7797" w:type="dxa"/>
            <w:gridSpan w:val="2"/>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Вид (профессиональной) деятельности _______________________</w:t>
            </w:r>
          </w:p>
          <w:p w:rsidR="007D10CF" w:rsidRPr="00650440" w:rsidRDefault="007D10CF" w:rsidP="006C532E">
            <w:pPr>
              <w:pStyle w:val="ConsPlusNormal"/>
              <w:rPr>
                <w:rFonts w:ascii="Times New Roman" w:hAnsi="Times New Roman" w:cs="Times New Roman"/>
                <w:sz w:val="26"/>
                <w:szCs w:val="26"/>
              </w:rPr>
            </w:pPr>
            <w:r w:rsidRPr="00650440">
              <w:rPr>
                <w:rFonts w:ascii="Times New Roman" w:hAnsi="Times New Roman" w:cs="Times New Roman"/>
                <w:sz w:val="26"/>
                <w:szCs w:val="26"/>
              </w:rPr>
              <w:t>Объем практики (в зачетных единицах) _______________________</w:t>
            </w:r>
          </w:p>
        </w:tc>
      </w:tr>
      <w:tr w:rsidR="007D10CF" w:rsidRPr="00650440" w:rsidTr="00E1098A">
        <w:tc>
          <w:tcPr>
            <w:tcW w:w="226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4479"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c>
          <w:tcPr>
            <w:tcW w:w="3318" w:type="dxa"/>
            <w:tcBorders>
              <w:top w:val="single" w:sz="4" w:space="0" w:color="auto"/>
              <w:left w:val="single" w:sz="4" w:space="0" w:color="auto"/>
              <w:bottom w:val="single" w:sz="4" w:space="0" w:color="auto"/>
              <w:right w:val="single" w:sz="4" w:space="0" w:color="auto"/>
            </w:tcBorders>
          </w:tcPr>
          <w:p w:rsidR="007D10CF" w:rsidRPr="00650440" w:rsidRDefault="007D10CF" w:rsidP="006C532E">
            <w:pPr>
              <w:pStyle w:val="ConsPlusNormal"/>
              <w:rPr>
                <w:rFonts w:ascii="Times New Roman" w:hAnsi="Times New Roman" w:cs="Times New Roman"/>
                <w:sz w:val="26"/>
                <w:szCs w:val="26"/>
              </w:rPr>
            </w:pPr>
          </w:p>
        </w:tc>
      </w:tr>
    </w:tbl>
    <w:p w:rsidR="007D10CF" w:rsidRPr="00650440" w:rsidRDefault="007D10CF" w:rsidP="007D10CF">
      <w:pPr>
        <w:pStyle w:val="ConsPlusNormal"/>
        <w:jc w:val="both"/>
        <w:rPr>
          <w:rFonts w:ascii="Times New Roman" w:hAnsi="Times New Roman" w:cs="Times New Roman"/>
          <w:sz w:val="26"/>
          <w:szCs w:val="26"/>
        </w:rPr>
      </w:pP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Учет ПС на этапе формирования содержания дисциплин/модулей.</w:t>
      </w:r>
    </w:p>
    <w:p w:rsidR="007D10CF" w:rsidRPr="00650440" w:rsidRDefault="007D10CF" w:rsidP="007D10CF">
      <w:pPr>
        <w:pStyle w:val="ConsPlusNormal"/>
        <w:ind w:firstLine="540"/>
        <w:jc w:val="both"/>
        <w:rPr>
          <w:rFonts w:ascii="Times New Roman" w:hAnsi="Times New Roman" w:cs="Times New Roman"/>
          <w:sz w:val="26"/>
          <w:szCs w:val="26"/>
        </w:rPr>
      </w:pPr>
      <w:proofErr w:type="gramStart"/>
      <w:r w:rsidRPr="00650440">
        <w:rPr>
          <w:rFonts w:ascii="Times New Roman" w:hAnsi="Times New Roman" w:cs="Times New Roman"/>
          <w:sz w:val="26"/>
          <w:szCs w:val="26"/>
        </w:rP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w:t>
      </w:r>
      <w:proofErr w:type="gramEnd"/>
      <w:r w:rsidRPr="00650440">
        <w:rPr>
          <w:rFonts w:ascii="Times New Roman" w:hAnsi="Times New Roman" w:cs="Times New Roman"/>
          <w:sz w:val="26"/>
          <w:szCs w:val="26"/>
        </w:rPr>
        <w:t xml:space="preserve"> </w:t>
      </w:r>
      <w:proofErr w:type="gramStart"/>
      <w:r w:rsidRPr="00650440">
        <w:rPr>
          <w:rFonts w:ascii="Times New Roman" w:hAnsi="Times New Roman" w:cs="Times New Roman"/>
          <w:sz w:val="26"/>
          <w:szCs w:val="26"/>
        </w:rPr>
        <w:t>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работы студента,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w:t>
      </w:r>
      <w:proofErr w:type="gramEnd"/>
      <w:r w:rsidRPr="00650440">
        <w:rPr>
          <w:rFonts w:ascii="Times New Roman" w:hAnsi="Times New Roman" w:cs="Times New Roman"/>
          <w:sz w:val="26"/>
          <w:szCs w:val="26"/>
        </w:rPr>
        <w:t xml:space="preserve">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 xml:space="preserve">Если в качестве результатов </w:t>
      </w:r>
      <w:proofErr w:type="gramStart"/>
      <w:r w:rsidRPr="00650440">
        <w:rPr>
          <w:rFonts w:ascii="Times New Roman" w:hAnsi="Times New Roman" w:cs="Times New Roman"/>
          <w:sz w:val="26"/>
          <w:szCs w:val="26"/>
        </w:rPr>
        <w:t>обучения по</w:t>
      </w:r>
      <w:proofErr w:type="gramEnd"/>
      <w:r w:rsidRPr="00650440">
        <w:rPr>
          <w:rFonts w:ascii="Times New Roman" w:hAnsi="Times New Roman" w:cs="Times New Roman"/>
          <w:sz w:val="26"/>
          <w:szCs w:val="26"/>
        </w:rPr>
        <w:t xml:space="preserve"> данной дисциплине запланировано формирование профессиональных компетенций, рекомендуется также указать, к решению каких профессиональных задач/исполнению каких трудовых функций ПС готовится выпускник в рамках данной дисциплины/модуля.</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Умения и знания, являющиеся основой формирования (совершенствования) компетенций, определяются на основе примерных программ, а также с учетом квалификационных требований, сформулированных в профессиональных стандартах применительно к отдельным трудовым функциям. При этом профессиональные стандарты служат основой дополнения, конкретизации умений и знаний, освоение которых необходимо для профессиональной деятельности.</w:t>
      </w: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9. Разработка учебного плана и календарного графика</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lastRenderedPageBreak/>
        <w:t>На этом шаге по результатам проведенной работы составляется учебный план и календарный график, проводится корректировка трудоемкости (объема)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7D10CF" w:rsidRPr="00650440" w:rsidRDefault="007D10CF" w:rsidP="007D10CF">
      <w:pPr>
        <w:pStyle w:val="ConsPlusNormal"/>
        <w:ind w:firstLine="540"/>
        <w:jc w:val="both"/>
        <w:outlineLvl w:val="1"/>
        <w:rPr>
          <w:rFonts w:ascii="Times New Roman" w:hAnsi="Times New Roman" w:cs="Times New Roman"/>
          <w:sz w:val="26"/>
          <w:szCs w:val="26"/>
        </w:rPr>
      </w:pPr>
      <w:r w:rsidRPr="00650440">
        <w:rPr>
          <w:rFonts w:ascii="Times New Roman" w:hAnsi="Times New Roman" w:cs="Times New Roman"/>
          <w:sz w:val="26"/>
          <w:szCs w:val="26"/>
        </w:rPr>
        <w:t>ШАГ 10. Экспертиза образовательной программы</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представителей работодателей и объединений работодателей, в том числе членов рабочей группы, формировавших базовые подходы к разработке образовательной программы с учетом ПС и квалификационных требований к специалисту, сформулированных в них;</w:t>
      </w:r>
    </w:p>
    <w:p w:rsidR="007D10CF" w:rsidRPr="00650440" w:rsidRDefault="007D10CF" w:rsidP="007D10CF">
      <w:pPr>
        <w:pStyle w:val="ConsPlusNormal"/>
        <w:ind w:firstLine="540"/>
        <w:jc w:val="both"/>
        <w:rPr>
          <w:rFonts w:ascii="Times New Roman" w:hAnsi="Times New Roman" w:cs="Times New Roman"/>
          <w:sz w:val="26"/>
          <w:szCs w:val="26"/>
        </w:rPr>
      </w:pPr>
      <w:proofErr w:type="gramStart"/>
      <w:r w:rsidRPr="00650440">
        <w:rPr>
          <w:rFonts w:ascii="Times New Roman" w:hAnsi="Times New Roman" w:cs="Times New Roman"/>
          <w:sz w:val="26"/>
          <w:szCs w:val="26"/>
        </w:rP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w:t>
      </w:r>
      <w:proofErr w:type="gramEnd"/>
    </w:p>
    <w:p w:rsidR="007D10CF" w:rsidRPr="00650440" w:rsidRDefault="007D10CF" w:rsidP="007D10CF">
      <w:pPr>
        <w:pStyle w:val="ConsPlusNormal"/>
        <w:ind w:firstLine="540"/>
        <w:jc w:val="both"/>
        <w:rPr>
          <w:rFonts w:ascii="Times New Roman" w:hAnsi="Times New Roman" w:cs="Times New Roman"/>
          <w:sz w:val="26"/>
          <w:szCs w:val="26"/>
        </w:rPr>
      </w:pPr>
      <w:r w:rsidRPr="00650440">
        <w:rPr>
          <w:rFonts w:ascii="Times New Roman" w:hAnsi="Times New Roman" w:cs="Times New Roman"/>
          <w:sz w:val="26"/>
          <w:szCs w:val="26"/>
        </w:rPr>
        <w:t>педагогов, принимающих участие в реализации образовательной программы.</w:t>
      </w:r>
    </w:p>
    <w:p w:rsidR="007D10CF" w:rsidRPr="00650440" w:rsidRDefault="007D10CF" w:rsidP="007D10CF">
      <w:pPr>
        <w:pStyle w:val="ConsPlusNormal"/>
        <w:jc w:val="both"/>
        <w:rPr>
          <w:rFonts w:ascii="Times New Roman" w:hAnsi="Times New Roman" w:cs="Times New Roman"/>
          <w:sz w:val="26"/>
          <w:szCs w:val="26"/>
        </w:rPr>
      </w:pPr>
    </w:p>
    <w:p w:rsidR="00B14C3C" w:rsidRPr="00650440" w:rsidRDefault="00B14C3C">
      <w:pPr>
        <w:rPr>
          <w:rFonts w:ascii="Times New Roman" w:hAnsi="Times New Roman" w:cs="Times New Roman"/>
          <w:sz w:val="26"/>
          <w:szCs w:val="26"/>
        </w:rPr>
      </w:pPr>
    </w:p>
    <w:sectPr w:rsidR="00B14C3C" w:rsidRPr="00650440" w:rsidSect="001A70CB">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18" w:rsidRDefault="00A35918" w:rsidP="001A70CB">
      <w:pPr>
        <w:spacing w:after="0" w:line="240" w:lineRule="auto"/>
      </w:pPr>
      <w:r>
        <w:separator/>
      </w:r>
    </w:p>
  </w:endnote>
  <w:endnote w:type="continuationSeparator" w:id="0">
    <w:p w:rsidR="00A35918" w:rsidRDefault="00A35918" w:rsidP="001A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18" w:rsidRDefault="00A35918" w:rsidP="001A70CB">
      <w:pPr>
        <w:spacing w:after="0" w:line="240" w:lineRule="auto"/>
      </w:pPr>
      <w:r>
        <w:separator/>
      </w:r>
    </w:p>
  </w:footnote>
  <w:footnote w:type="continuationSeparator" w:id="0">
    <w:p w:rsidR="00A35918" w:rsidRDefault="00A35918" w:rsidP="001A7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21407"/>
      <w:docPartObj>
        <w:docPartGallery w:val="Page Numbers (Top of Page)"/>
        <w:docPartUnique/>
      </w:docPartObj>
    </w:sdtPr>
    <w:sdtContent>
      <w:p w:rsidR="001A70CB" w:rsidRDefault="001A70CB">
        <w:pPr>
          <w:pStyle w:val="a3"/>
          <w:jc w:val="center"/>
        </w:pPr>
        <w:r>
          <w:fldChar w:fldCharType="begin"/>
        </w:r>
        <w:r>
          <w:instrText>PAGE   \* MERGEFORMAT</w:instrText>
        </w:r>
        <w:r>
          <w:fldChar w:fldCharType="separate"/>
        </w:r>
        <w:r w:rsidR="00E1098A">
          <w:rPr>
            <w:noProof/>
          </w:rPr>
          <w:t>26</w:t>
        </w:r>
        <w:r>
          <w:fldChar w:fldCharType="end"/>
        </w:r>
      </w:p>
    </w:sdtContent>
  </w:sdt>
  <w:p w:rsidR="001A70CB" w:rsidRDefault="001A70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CF"/>
    <w:rsid w:val="001A70CB"/>
    <w:rsid w:val="003A6ADE"/>
    <w:rsid w:val="00511528"/>
    <w:rsid w:val="00604077"/>
    <w:rsid w:val="00650440"/>
    <w:rsid w:val="006C532E"/>
    <w:rsid w:val="007A1FED"/>
    <w:rsid w:val="007D10CF"/>
    <w:rsid w:val="00896250"/>
    <w:rsid w:val="00A207D3"/>
    <w:rsid w:val="00A35918"/>
    <w:rsid w:val="00B14C3C"/>
    <w:rsid w:val="00B865C5"/>
    <w:rsid w:val="00D666DD"/>
    <w:rsid w:val="00E1098A"/>
    <w:rsid w:val="00EF48C8"/>
    <w:rsid w:val="00FA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C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10CF"/>
    <w:pPr>
      <w:widowControl w:val="0"/>
      <w:autoSpaceDE w:val="0"/>
      <w:autoSpaceDN w:val="0"/>
      <w:adjustRightInd w:val="0"/>
      <w:spacing w:after="0" w:line="240" w:lineRule="auto"/>
    </w:pPr>
    <w:rPr>
      <w:rFonts w:ascii="Arial" w:hAnsi="Arial" w:cs="Arial"/>
      <w:b/>
      <w:bCs/>
      <w:sz w:val="16"/>
      <w:szCs w:val="16"/>
    </w:rPr>
  </w:style>
  <w:style w:type="paragraph" w:styleId="a3">
    <w:name w:val="header"/>
    <w:basedOn w:val="a"/>
    <w:link w:val="a4"/>
    <w:uiPriority w:val="99"/>
    <w:unhideWhenUsed/>
    <w:rsid w:val="001A70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0CB"/>
  </w:style>
  <w:style w:type="paragraph" w:styleId="a5">
    <w:name w:val="footer"/>
    <w:basedOn w:val="a"/>
    <w:link w:val="a6"/>
    <w:uiPriority w:val="99"/>
    <w:unhideWhenUsed/>
    <w:rsid w:val="001A70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C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10CF"/>
    <w:pPr>
      <w:widowControl w:val="0"/>
      <w:autoSpaceDE w:val="0"/>
      <w:autoSpaceDN w:val="0"/>
      <w:adjustRightInd w:val="0"/>
      <w:spacing w:after="0" w:line="240" w:lineRule="auto"/>
    </w:pPr>
    <w:rPr>
      <w:rFonts w:ascii="Arial" w:hAnsi="Arial" w:cs="Arial"/>
      <w:b/>
      <w:bCs/>
      <w:sz w:val="16"/>
      <w:szCs w:val="16"/>
    </w:rPr>
  </w:style>
  <w:style w:type="paragraph" w:styleId="a3">
    <w:name w:val="header"/>
    <w:basedOn w:val="a"/>
    <w:link w:val="a4"/>
    <w:uiPriority w:val="99"/>
    <w:unhideWhenUsed/>
    <w:rsid w:val="001A70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0CB"/>
  </w:style>
  <w:style w:type="paragraph" w:styleId="a5">
    <w:name w:val="footer"/>
    <w:basedOn w:val="a"/>
    <w:link w:val="a6"/>
    <w:uiPriority w:val="99"/>
    <w:unhideWhenUsed/>
    <w:rsid w:val="001A70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26</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67532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tnikiforova</dc:creator>
  <cp:lastModifiedBy>Пользователь Windows</cp:lastModifiedBy>
  <cp:revision>10</cp:revision>
  <dcterms:created xsi:type="dcterms:W3CDTF">2016-05-27T13:23:00Z</dcterms:created>
  <dcterms:modified xsi:type="dcterms:W3CDTF">2016-06-03T08:58:00Z</dcterms:modified>
</cp:coreProperties>
</file>